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6E2006"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8B11DA" w:rsidRPr="006E2006">
        <w:rPr>
          <w:b/>
          <w:sz w:val="22"/>
          <w:szCs w:val="22"/>
        </w:rPr>
        <w:t>8</w:t>
      </w:r>
      <w:r w:rsidR="008B11DA" w:rsidRPr="006E2006">
        <w:rPr>
          <w:rFonts w:eastAsiaTheme="minorEastAsia"/>
          <w:b/>
          <w:sz w:val="22"/>
          <w:szCs w:val="22"/>
          <w:lang w:eastAsia="zh-CN"/>
        </w:rPr>
        <w:t>4</w:t>
      </w:r>
      <w:r w:rsidRPr="006E2006">
        <w:rPr>
          <w:b/>
          <w:sz w:val="22"/>
          <w:szCs w:val="22"/>
        </w:rPr>
        <w:tab/>
      </w:r>
      <w:r w:rsidR="00937874" w:rsidRPr="006E2006">
        <w:rPr>
          <w:rFonts w:eastAsiaTheme="minorEastAsia"/>
          <w:b/>
          <w:sz w:val="22"/>
          <w:szCs w:val="22"/>
          <w:lang w:eastAsia="zh-CN"/>
        </w:rPr>
        <w:t xml:space="preserve">  </w:t>
      </w:r>
      <w:r w:rsidRPr="006E2006">
        <w:rPr>
          <w:b/>
          <w:sz w:val="22"/>
          <w:szCs w:val="22"/>
        </w:rPr>
        <w:t>R1-</w:t>
      </w:r>
      <w:r w:rsidR="008B11DA" w:rsidRPr="006E2006">
        <w:rPr>
          <w:b/>
          <w:sz w:val="22"/>
          <w:szCs w:val="22"/>
        </w:rPr>
        <w:t>1</w:t>
      </w:r>
      <w:r w:rsidR="008B11DA" w:rsidRPr="006E2006">
        <w:rPr>
          <w:rFonts w:eastAsiaTheme="minorEastAsia"/>
          <w:b/>
          <w:sz w:val="22"/>
          <w:szCs w:val="22"/>
          <w:lang w:eastAsia="zh-CN"/>
        </w:rPr>
        <w:t>6</w:t>
      </w:r>
      <w:r w:rsidR="00CE301F" w:rsidRPr="006E2006">
        <w:rPr>
          <w:b/>
          <w:sz w:val="22"/>
          <w:szCs w:val="22"/>
        </w:rPr>
        <w:t>0336</w:t>
      </w:r>
    </w:p>
    <w:p w:rsidR="00291CCF" w:rsidRPr="006E2006" w:rsidRDefault="008B11DA" w:rsidP="00291CCF">
      <w:pPr>
        <w:pStyle w:val="CRCoverPage"/>
        <w:tabs>
          <w:tab w:val="right" w:pos="9639"/>
        </w:tabs>
        <w:spacing w:after="0"/>
        <w:jc w:val="both"/>
        <w:rPr>
          <w:b/>
          <w:sz w:val="22"/>
          <w:szCs w:val="22"/>
        </w:rPr>
      </w:pPr>
      <w:r w:rsidRPr="006E2006">
        <w:rPr>
          <w:b/>
          <w:sz w:val="22"/>
          <w:szCs w:val="22"/>
        </w:rPr>
        <w:t>St Julian’s, Malta, 15th - 19th February 2016</w:t>
      </w:r>
    </w:p>
    <w:p w:rsidR="006F2623" w:rsidRPr="006E2006" w:rsidRDefault="006F2623" w:rsidP="006F2623">
      <w:pPr>
        <w:pStyle w:val="CRCoverPage"/>
        <w:spacing w:after="0"/>
        <w:ind w:left="1656" w:hangingChars="750" w:hanging="1656"/>
        <w:jc w:val="both"/>
        <w:rPr>
          <w:rFonts w:eastAsiaTheme="minorEastAsia"/>
          <w:b/>
          <w:sz w:val="22"/>
          <w:szCs w:val="22"/>
          <w:lang w:eastAsia="zh-CN"/>
        </w:rPr>
      </w:pPr>
    </w:p>
    <w:p w:rsidR="006F2623" w:rsidRPr="006E2006" w:rsidRDefault="006F2623" w:rsidP="001F0D8F">
      <w:pPr>
        <w:pStyle w:val="CRCoverPage"/>
        <w:spacing w:after="0"/>
        <w:ind w:left="1651" w:hangingChars="750" w:hanging="1651"/>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Theme="minorEastAsia"/>
          <w:b/>
          <w:sz w:val="22"/>
          <w:szCs w:val="22"/>
          <w:lang w:eastAsia="zh-CN"/>
        </w:rPr>
        <w:t xml:space="preserve"> </w:t>
      </w:r>
      <w:r w:rsidR="008B11DA" w:rsidRPr="006E2006">
        <w:rPr>
          <w:rFonts w:eastAsiaTheme="minorEastAsia"/>
          <w:b/>
          <w:sz w:val="22"/>
          <w:szCs w:val="22"/>
          <w:lang w:eastAsia="zh-CN"/>
        </w:rPr>
        <w:t>7.3.1.5</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Theme="minorEastAsia"/>
          <w:b/>
          <w:sz w:val="22"/>
          <w:szCs w:val="22"/>
          <w:lang w:eastAsia="zh-CN"/>
        </w:rPr>
        <w:t xml:space="preserve">           </w:t>
      </w:r>
      <w:r w:rsidR="00EF5721" w:rsidRPr="006E2006">
        <w:rPr>
          <w:rFonts w:eastAsiaTheme="minorEastAsia"/>
          <w:b/>
          <w:sz w:val="22"/>
          <w:szCs w:val="22"/>
          <w:lang w:eastAsia="zh-CN"/>
        </w:rPr>
        <w:t xml:space="preserve"> </w:t>
      </w:r>
      <w:r w:rsidRPr="006E2006">
        <w:rPr>
          <w:b/>
          <w:sz w:val="22"/>
          <w:szCs w:val="22"/>
        </w:rPr>
        <w:t>ZTE</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Frame design</w:t>
      </w:r>
      <w:r w:rsidR="00CD6504" w:rsidRPr="006E2006">
        <w:rPr>
          <w:rFonts w:eastAsiaTheme="minorEastAsia"/>
          <w:b/>
          <w:sz w:val="22"/>
          <w:szCs w:val="22"/>
          <w:lang w:eastAsia="zh-CN"/>
        </w:rPr>
        <w:t xml:space="preserve"> and</w:t>
      </w:r>
      <w:r w:rsidR="005E4866" w:rsidRPr="006E2006">
        <w:rPr>
          <w:b/>
          <w:sz w:val="22"/>
          <w:szCs w:val="22"/>
        </w:rPr>
        <w:t xml:space="preserve"> </w:t>
      </w:r>
      <w:r w:rsidR="00CD6504" w:rsidRPr="006E2006">
        <w:rPr>
          <w:b/>
          <w:szCs w:val="21"/>
          <w:lang w:eastAsia="zh-CN"/>
        </w:rPr>
        <w:t>signal</w:t>
      </w:r>
      <w:r w:rsidR="006E2006">
        <w:rPr>
          <w:b/>
          <w:szCs w:val="21"/>
          <w:lang w:eastAsia="zh-CN"/>
        </w:rPr>
        <w:t>l</w:t>
      </w:r>
      <w:r w:rsidR="00CD6504" w:rsidRPr="006E2006">
        <w:rPr>
          <w:b/>
          <w:szCs w:val="21"/>
          <w:lang w:eastAsia="zh-CN"/>
        </w:rPr>
        <w:t xml:space="preserve">ing </w:t>
      </w:r>
      <w:r w:rsidR="005E4866" w:rsidRPr="006E2006">
        <w:rPr>
          <w:b/>
          <w:sz w:val="22"/>
          <w:szCs w:val="22"/>
        </w:rPr>
        <w:t xml:space="preserve">for LAA UL based on FS3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0403BA" w:rsidRPr="006E2006" w:rsidRDefault="001F0D8F">
      <w:pPr>
        <w:spacing w:before="48" w:after="48" w:afterAutospacing="0"/>
        <w:jc w:val="both"/>
        <w:rPr>
          <w:rFonts w:eastAsiaTheme="minorEastAsia"/>
          <w:sz w:val="20"/>
          <w:lang w:eastAsia="zh-CN"/>
        </w:rPr>
      </w:pPr>
      <w:bookmarkStart w:id="1" w:name="OLE_LINK30"/>
      <w:bookmarkStart w:id="2" w:name="OLE_LINK31"/>
      <w:r w:rsidRPr="006E2006">
        <w:rPr>
          <w:rFonts w:eastAsiaTheme="minorEastAsia"/>
          <w:sz w:val="20"/>
          <w:lang w:eastAsia="zh-CN"/>
        </w:rPr>
        <w:t>A new</w:t>
      </w:r>
      <w:r w:rsidR="005E4866" w:rsidRPr="006E2006">
        <w:rPr>
          <w:rFonts w:eastAsiaTheme="minorEastAsia"/>
          <w:sz w:val="20"/>
          <w:lang w:eastAsia="zh-CN"/>
        </w:rPr>
        <w:t xml:space="preserve"> </w:t>
      </w:r>
      <w:r w:rsidRPr="006E2006">
        <w:rPr>
          <w:rFonts w:eastAsiaTheme="minorEastAsia"/>
          <w:sz w:val="20"/>
          <w:lang w:eastAsia="zh-CN"/>
        </w:rPr>
        <w:t>w</w:t>
      </w:r>
      <w:r w:rsidR="00AD0FF7">
        <w:rPr>
          <w:rFonts w:eastAsiaTheme="minorEastAsia"/>
          <w:sz w:val="20"/>
          <w:lang w:eastAsia="zh-CN"/>
        </w:rPr>
        <w:t>ork i</w:t>
      </w:r>
      <w:r w:rsidR="005E4866" w:rsidRPr="006E2006">
        <w:rPr>
          <w:rFonts w:eastAsiaTheme="minorEastAsia"/>
          <w:sz w:val="20"/>
          <w:lang w:eastAsia="zh-CN"/>
        </w:rPr>
        <w:t>tem on enhanced LAA for LTE is approved</w:t>
      </w:r>
      <w:r w:rsidRPr="006E2006">
        <w:rPr>
          <w:rFonts w:eastAsiaTheme="minorEastAsia"/>
          <w:sz w:val="20"/>
          <w:lang w:eastAsia="zh-CN"/>
        </w:rPr>
        <w:t xml:space="preserve"> in RAN#70 plenary meeting [1]</w:t>
      </w:r>
      <w:r w:rsidR="005E4866" w:rsidRPr="006E2006">
        <w:rPr>
          <w:rFonts w:eastAsiaTheme="minorEastAsia"/>
          <w:sz w:val="20"/>
          <w:lang w:eastAsia="zh-CN"/>
        </w:rPr>
        <w:t xml:space="preserve">. </w:t>
      </w:r>
      <w:bookmarkEnd w:id="1"/>
      <w:bookmarkEnd w:id="2"/>
      <w:r w:rsidR="005E4866" w:rsidRPr="006E2006">
        <w:rPr>
          <w:rFonts w:eastAsiaTheme="minorEastAsia"/>
          <w:sz w:val="20"/>
          <w:lang w:eastAsia="zh-CN"/>
        </w:rPr>
        <w:t>The detailed objectives of the work item are to specify support for the following functionalities:</w:t>
      </w:r>
    </w:p>
    <w:p w:rsidR="00A96DBE" w:rsidRPr="006E2006" w:rsidRDefault="00A96DBE" w:rsidP="00A96DBE">
      <w:pPr>
        <w:numPr>
          <w:ilvl w:val="0"/>
          <w:numId w:val="22"/>
        </w:numPr>
        <w:overflowPunct w:val="0"/>
        <w:autoSpaceDE w:val="0"/>
        <w:autoSpaceDN w:val="0"/>
        <w:adjustRightInd w:val="0"/>
        <w:spacing w:after="180" w:afterAutospacing="0"/>
        <w:ind w:right="1035"/>
        <w:jc w:val="both"/>
        <w:textAlignment w:val="baseline"/>
        <w:rPr>
          <w:sz w:val="20"/>
        </w:rPr>
      </w:pPr>
      <w:r w:rsidRPr="006E2006">
        <w:rPr>
          <w:sz w:val="20"/>
        </w:rPr>
        <w:t>UL carrier aggregation for LAA SCell(s) (with one or more UL carriers in unlicensed band) using Frame Structure type 3 [RAN1, RAN2, RAN4]</w:t>
      </w:r>
    </w:p>
    <w:p w:rsidR="00A96DBE" w:rsidRPr="006E2006" w:rsidRDefault="00A96DBE" w:rsidP="00A96DBE">
      <w:pPr>
        <w:numPr>
          <w:ilvl w:val="1"/>
          <w:numId w:val="22"/>
        </w:numPr>
        <w:overflowPunct w:val="0"/>
        <w:autoSpaceDE w:val="0"/>
        <w:autoSpaceDN w:val="0"/>
        <w:adjustRightInd w:val="0"/>
        <w:spacing w:after="180" w:afterAutospacing="0"/>
        <w:ind w:right="1035"/>
        <w:jc w:val="both"/>
        <w:textAlignment w:val="baseline"/>
        <w:rPr>
          <w:sz w:val="20"/>
        </w:rPr>
      </w:pPr>
      <w:r w:rsidRPr="006E2006">
        <w:rPr>
          <w:sz w:val="20"/>
        </w:rPr>
        <w:t>The channel access mechanism shall use the decisions made in RAN1 during Rel-13 as a starting point</w:t>
      </w:r>
    </w:p>
    <w:p w:rsidR="00A96DBE" w:rsidRPr="006E2006" w:rsidRDefault="00A96DBE" w:rsidP="00A96DBE">
      <w:pPr>
        <w:numPr>
          <w:ilvl w:val="1"/>
          <w:numId w:val="22"/>
        </w:numPr>
        <w:overflowPunct w:val="0"/>
        <w:autoSpaceDE w:val="0"/>
        <w:autoSpaceDN w:val="0"/>
        <w:adjustRightInd w:val="0"/>
        <w:spacing w:after="180" w:afterAutospacing="0"/>
        <w:ind w:right="1035"/>
        <w:jc w:val="both"/>
        <w:textAlignment w:val="baseline"/>
        <w:rPr>
          <w:sz w:val="20"/>
        </w:rPr>
      </w:pPr>
      <w:r w:rsidRPr="006E2006">
        <w:rPr>
          <w:sz w:val="20"/>
        </w:rPr>
        <w:t>Specify support for PUSCH and SRS</w:t>
      </w:r>
    </w:p>
    <w:p w:rsidR="00A96DBE" w:rsidRPr="006E2006" w:rsidRDefault="00A96DBE" w:rsidP="00A96DBE">
      <w:pPr>
        <w:numPr>
          <w:ilvl w:val="1"/>
          <w:numId w:val="22"/>
        </w:numPr>
        <w:overflowPunct w:val="0"/>
        <w:autoSpaceDE w:val="0"/>
        <w:autoSpaceDN w:val="0"/>
        <w:adjustRightInd w:val="0"/>
        <w:spacing w:after="180" w:afterAutospacing="0"/>
        <w:ind w:right="1035"/>
        <w:jc w:val="both"/>
        <w:textAlignment w:val="baseline"/>
        <w:rPr>
          <w:sz w:val="20"/>
        </w:rPr>
      </w:pPr>
      <w:r w:rsidRPr="006E2006">
        <w:rPr>
          <w:sz w:val="20"/>
        </w:rPr>
        <w:t>Support both self-scheduling and cross-carrier scheduling from licensed spectrum.</w:t>
      </w:r>
    </w:p>
    <w:p w:rsidR="00A96DBE" w:rsidRPr="006E2006" w:rsidRDefault="00A96DBE" w:rsidP="00A96DBE">
      <w:pPr>
        <w:numPr>
          <w:ilvl w:val="1"/>
          <w:numId w:val="22"/>
        </w:numPr>
        <w:overflowPunct w:val="0"/>
        <w:autoSpaceDE w:val="0"/>
        <w:autoSpaceDN w:val="0"/>
        <w:spacing w:after="180" w:afterAutospacing="0"/>
        <w:ind w:right="1035"/>
        <w:jc w:val="both"/>
        <w:rPr>
          <w:sz w:val="20"/>
        </w:rPr>
      </w:pPr>
      <w:r w:rsidRPr="006E2006">
        <w:rPr>
          <w:sz w:val="20"/>
        </w:rPr>
        <w:t>If needed, specify support for PUCCH [RAN1]</w:t>
      </w:r>
    </w:p>
    <w:p w:rsidR="00A96DBE" w:rsidRPr="006E2006" w:rsidRDefault="00A96DBE" w:rsidP="00A96DBE">
      <w:pPr>
        <w:numPr>
          <w:ilvl w:val="1"/>
          <w:numId w:val="22"/>
        </w:numPr>
        <w:overflowPunct w:val="0"/>
        <w:autoSpaceDE w:val="0"/>
        <w:autoSpaceDN w:val="0"/>
        <w:spacing w:after="180" w:afterAutospacing="0"/>
        <w:ind w:right="1035"/>
        <w:jc w:val="both"/>
        <w:rPr>
          <w:sz w:val="20"/>
        </w:rPr>
      </w:pPr>
      <w:r w:rsidRPr="006E2006">
        <w:rPr>
          <w:sz w:val="20"/>
        </w:rPr>
        <w:t>If needed, specify support for PRACH [RAN1]</w:t>
      </w:r>
    </w:p>
    <w:p w:rsidR="00A96DBE" w:rsidRPr="006E2006" w:rsidRDefault="00A96DBE" w:rsidP="00A96DBE">
      <w:pPr>
        <w:numPr>
          <w:ilvl w:val="0"/>
          <w:numId w:val="22"/>
        </w:numPr>
        <w:overflowPunct w:val="0"/>
        <w:autoSpaceDE w:val="0"/>
        <w:autoSpaceDN w:val="0"/>
        <w:adjustRightInd w:val="0"/>
        <w:spacing w:after="180" w:afterAutospacing="0"/>
        <w:ind w:right="1035"/>
        <w:jc w:val="both"/>
        <w:textAlignment w:val="baseline"/>
        <w:rPr>
          <w:sz w:val="20"/>
        </w:rPr>
      </w:pPr>
      <w:r w:rsidRPr="006E2006">
        <w:rPr>
          <w:sz w:val="20"/>
        </w:rPr>
        <w:t xml:space="preserve">The work item should also specify </w:t>
      </w:r>
      <w:r w:rsidRPr="006E2006">
        <w:rPr>
          <w:sz w:val="20"/>
          <w:lang w:eastAsia="zh-CN"/>
        </w:rPr>
        <w:t xml:space="preserve">base station and UE core requirements </w:t>
      </w:r>
      <w:r w:rsidRPr="006E2006">
        <w:rPr>
          <w:sz w:val="20"/>
        </w:rPr>
        <w:t>of 5 GHz spectrum to support the above features [RAN4]</w:t>
      </w:r>
    </w:p>
    <w:p w:rsidR="00A96DBE" w:rsidRPr="006E2006" w:rsidRDefault="00A96DBE" w:rsidP="00A96DBE">
      <w:pPr>
        <w:numPr>
          <w:ilvl w:val="0"/>
          <w:numId w:val="22"/>
        </w:numPr>
        <w:overflowPunct w:val="0"/>
        <w:autoSpaceDE w:val="0"/>
        <w:autoSpaceDN w:val="0"/>
        <w:adjustRightInd w:val="0"/>
        <w:spacing w:after="180" w:afterAutospacing="0"/>
        <w:ind w:right="1035"/>
        <w:jc w:val="both"/>
        <w:textAlignment w:val="baseline"/>
        <w:rPr>
          <w:sz w:val="20"/>
        </w:rPr>
      </w:pPr>
      <w:r w:rsidRPr="006E2006">
        <w:rPr>
          <w:sz w:val="20"/>
        </w:rPr>
        <w:t>Complete support for 10 MHz system bandwidth as an LAA SCell [RAN4, RAN1]</w:t>
      </w:r>
    </w:p>
    <w:p w:rsidR="0036499D" w:rsidRPr="006E2006" w:rsidRDefault="005E4866" w:rsidP="001E3620">
      <w:pPr>
        <w:spacing w:before="48" w:after="48" w:afterAutospacing="0"/>
        <w:jc w:val="both"/>
        <w:rPr>
          <w:rFonts w:eastAsiaTheme="minorEastAsia"/>
          <w:sz w:val="20"/>
          <w:lang w:eastAsia="zh-CN"/>
        </w:rPr>
      </w:pPr>
      <w:r w:rsidRPr="006E2006">
        <w:rPr>
          <w:rFonts w:eastAsiaTheme="minorEastAsia"/>
          <w:sz w:val="20"/>
          <w:lang w:eastAsia="zh-CN"/>
        </w:rPr>
        <w:t xml:space="preserve">In this contribution, we </w:t>
      </w:r>
      <w:r w:rsidR="001F0D8F" w:rsidRPr="006E2006">
        <w:rPr>
          <w:rFonts w:eastAsiaTheme="minorEastAsia"/>
          <w:sz w:val="20"/>
          <w:lang w:eastAsia="zh-CN"/>
        </w:rPr>
        <w:t>discuss</w:t>
      </w:r>
      <w:r w:rsidRPr="006E2006">
        <w:rPr>
          <w:rFonts w:eastAsiaTheme="minorEastAsia"/>
          <w:sz w:val="20"/>
          <w:lang w:eastAsia="zh-CN"/>
        </w:rPr>
        <w:t xml:space="preserve"> </w:t>
      </w:r>
      <w:r w:rsidR="001F0D8F" w:rsidRPr="006E2006">
        <w:rPr>
          <w:rFonts w:eastAsiaTheme="minorEastAsia"/>
          <w:sz w:val="20"/>
          <w:lang w:eastAsia="zh-CN"/>
        </w:rPr>
        <w:t>frame design related issues</w:t>
      </w:r>
      <w:r w:rsidRPr="006E2006">
        <w:rPr>
          <w:rFonts w:eastAsiaTheme="minorEastAsia"/>
          <w:sz w:val="20"/>
          <w:lang w:eastAsia="zh-CN"/>
        </w:rPr>
        <w:t xml:space="preserve"> for LAA </w:t>
      </w:r>
      <w:r w:rsidR="001F0D8F" w:rsidRPr="006E2006">
        <w:rPr>
          <w:rFonts w:eastAsiaTheme="minorEastAsia"/>
          <w:sz w:val="20"/>
          <w:lang w:eastAsia="zh-CN"/>
        </w:rPr>
        <w:t>UL</w:t>
      </w:r>
      <w:r w:rsidRPr="006E2006">
        <w:rPr>
          <w:rFonts w:eastAsiaTheme="minorEastAsia"/>
          <w:sz w:val="20"/>
          <w:lang w:eastAsia="zh-CN"/>
        </w:rPr>
        <w:t xml:space="preserve"> using Frame Structure type 3.</w:t>
      </w:r>
    </w:p>
    <w:p w:rsidR="000403BA" w:rsidRPr="006E2006" w:rsidRDefault="001F0D8F">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 xml:space="preserve">Frame structure and signalling for LAA UL </w:t>
      </w:r>
    </w:p>
    <w:p w:rsidR="000403BA" w:rsidRPr="006E2006" w:rsidRDefault="001F0D8F" w:rsidP="00741E22">
      <w:pPr>
        <w:jc w:val="both"/>
        <w:rPr>
          <w:rFonts w:eastAsiaTheme="minorEastAsia"/>
          <w:sz w:val="20"/>
          <w:lang w:eastAsia="zh-CN"/>
        </w:rPr>
      </w:pPr>
      <w:r w:rsidRPr="006E2006">
        <w:rPr>
          <w:rFonts w:eastAsiaTheme="minorEastAsia"/>
          <w:sz w:val="20"/>
          <w:lang w:eastAsia="zh-CN"/>
        </w:rPr>
        <w:t xml:space="preserve">In general, </w:t>
      </w:r>
      <w:r w:rsidR="005E4866" w:rsidRPr="006E2006">
        <w:rPr>
          <w:rFonts w:eastAsiaTheme="minorEastAsia"/>
          <w:sz w:val="20"/>
          <w:lang w:eastAsia="zh-CN"/>
        </w:rPr>
        <w:t>there are two options to support LAA DL and UL transmission</w:t>
      </w:r>
      <w:r w:rsidRPr="006E2006">
        <w:rPr>
          <w:rFonts w:eastAsiaTheme="minorEastAsia"/>
          <w:sz w:val="20"/>
          <w:lang w:eastAsia="zh-CN"/>
        </w:rPr>
        <w:t>s</w:t>
      </w:r>
      <w:r w:rsidR="005E4866" w:rsidRPr="006E2006">
        <w:rPr>
          <w:rFonts w:eastAsiaTheme="minorEastAsia"/>
          <w:sz w:val="20"/>
          <w:lang w:eastAsia="zh-CN"/>
        </w:rPr>
        <w:t>.</w:t>
      </w:r>
      <w:r w:rsidRPr="006E2006">
        <w:rPr>
          <w:rFonts w:eastAsiaTheme="minorEastAsia"/>
          <w:sz w:val="20"/>
          <w:lang w:eastAsia="zh-CN"/>
        </w:rPr>
        <w:t xml:space="preserve"> </w:t>
      </w:r>
      <w:r w:rsidR="005E4866" w:rsidRPr="006E2006">
        <w:rPr>
          <w:rFonts w:eastAsiaTheme="minorEastAsia"/>
          <w:sz w:val="20"/>
          <w:lang w:eastAsia="zh-CN"/>
        </w:rPr>
        <w:t xml:space="preserve">One option is to support DL </w:t>
      </w:r>
      <w:r w:rsidRPr="006E2006">
        <w:rPr>
          <w:rFonts w:eastAsiaTheme="minorEastAsia"/>
          <w:sz w:val="20"/>
          <w:lang w:eastAsia="zh-CN"/>
        </w:rPr>
        <w:t xml:space="preserve">only </w:t>
      </w:r>
      <w:r w:rsidR="005E4866" w:rsidRPr="006E2006">
        <w:rPr>
          <w:rFonts w:eastAsiaTheme="minorEastAsia"/>
          <w:sz w:val="20"/>
          <w:lang w:eastAsia="zh-CN"/>
        </w:rPr>
        <w:t xml:space="preserve">transmission on one unlicensed carrier and UL </w:t>
      </w:r>
      <w:r w:rsidRPr="006E2006">
        <w:rPr>
          <w:rFonts w:eastAsiaTheme="minorEastAsia"/>
          <w:sz w:val="20"/>
          <w:lang w:eastAsia="zh-CN"/>
        </w:rPr>
        <w:t xml:space="preserve">only </w:t>
      </w:r>
      <w:r w:rsidR="005E4866" w:rsidRPr="006E2006">
        <w:rPr>
          <w:rFonts w:eastAsiaTheme="minorEastAsia"/>
          <w:sz w:val="20"/>
          <w:lang w:eastAsia="zh-CN"/>
        </w:rPr>
        <w:t>transmission on another unlicensed carrier. This option can achieve simultaneous DL and UL transmission for LAA. However due to the duplex capability</w:t>
      </w:r>
      <w:r w:rsidRPr="006E2006">
        <w:rPr>
          <w:rFonts w:eastAsiaTheme="minorEastAsia"/>
          <w:sz w:val="20"/>
          <w:lang w:eastAsia="zh-CN"/>
        </w:rPr>
        <w:t xml:space="preserve"> limitation</w:t>
      </w:r>
      <w:r w:rsidR="005E4866" w:rsidRPr="006E2006">
        <w:rPr>
          <w:rFonts w:eastAsiaTheme="minorEastAsia"/>
          <w:sz w:val="20"/>
          <w:lang w:eastAsia="zh-CN"/>
        </w:rPr>
        <w:t xml:space="preserve">, it cannot transmit/receive simultaneously at least </w:t>
      </w:r>
      <w:r w:rsidRPr="006E2006">
        <w:rPr>
          <w:rFonts w:eastAsiaTheme="minorEastAsia"/>
          <w:sz w:val="20"/>
          <w:lang w:eastAsia="zh-CN"/>
        </w:rPr>
        <w:t xml:space="preserve">on </w:t>
      </w:r>
      <w:r w:rsidR="005E4866" w:rsidRPr="006E2006">
        <w:rPr>
          <w:rFonts w:eastAsiaTheme="minorEastAsia"/>
          <w:sz w:val="20"/>
          <w:lang w:eastAsia="zh-CN"/>
        </w:rPr>
        <w:t xml:space="preserve">the intra-band carriers. The other option is to support DL and UL transmission </w:t>
      </w:r>
      <w:r w:rsidRPr="006E2006">
        <w:rPr>
          <w:rFonts w:eastAsiaTheme="minorEastAsia"/>
          <w:sz w:val="20"/>
          <w:lang w:eastAsia="zh-CN"/>
        </w:rPr>
        <w:t>on</w:t>
      </w:r>
      <w:r w:rsidR="005E4866" w:rsidRPr="006E2006">
        <w:rPr>
          <w:rFonts w:eastAsiaTheme="minorEastAsia"/>
          <w:sz w:val="20"/>
          <w:lang w:eastAsia="zh-CN"/>
        </w:rPr>
        <w:t xml:space="preserve"> the same unlicensed carrier and DL and UL transmission can occur in a TDM manner. In this case, there is no </w:t>
      </w:r>
      <w:r w:rsidRPr="006E2006">
        <w:rPr>
          <w:rFonts w:eastAsiaTheme="minorEastAsia"/>
          <w:sz w:val="20"/>
          <w:lang w:eastAsia="zh-CN"/>
        </w:rPr>
        <w:t xml:space="preserve">duplex </w:t>
      </w:r>
      <w:r w:rsidR="005E4866" w:rsidRPr="006E2006">
        <w:rPr>
          <w:rFonts w:eastAsiaTheme="minorEastAsia"/>
          <w:sz w:val="20"/>
          <w:lang w:eastAsia="zh-CN"/>
        </w:rPr>
        <w:t xml:space="preserve">restriction on the choice of unlicensed carriers to support DL and UL transmission, which would achieve flexible usage </w:t>
      </w:r>
      <w:r w:rsidRPr="006E2006">
        <w:rPr>
          <w:rFonts w:eastAsiaTheme="minorEastAsia"/>
          <w:sz w:val="20"/>
          <w:lang w:eastAsia="zh-CN"/>
        </w:rPr>
        <w:t xml:space="preserve">of </w:t>
      </w:r>
      <w:r w:rsidR="005E4866" w:rsidRPr="006E2006">
        <w:rPr>
          <w:rFonts w:eastAsiaTheme="minorEastAsia"/>
          <w:sz w:val="20"/>
          <w:lang w:eastAsia="zh-CN"/>
        </w:rPr>
        <w:t>the unlicensed carriers for LAA.</w:t>
      </w:r>
      <w:r w:rsidRPr="006E2006">
        <w:rPr>
          <w:rFonts w:eastAsiaTheme="minorEastAsia"/>
          <w:sz w:val="20"/>
          <w:lang w:eastAsia="zh-CN"/>
        </w:rPr>
        <w:t xml:space="preserve"> </w:t>
      </w:r>
      <w:r w:rsidR="005E4866" w:rsidRPr="006E2006">
        <w:rPr>
          <w:rFonts w:eastAsiaTheme="minorEastAsia"/>
          <w:sz w:val="20"/>
          <w:lang w:eastAsia="zh-CN"/>
        </w:rPr>
        <w:t>In t</w:t>
      </w:r>
      <w:r w:rsidR="00167E72" w:rsidRPr="006E2006">
        <w:rPr>
          <w:rFonts w:eastAsiaTheme="minorEastAsia"/>
          <w:sz w:val="20"/>
          <w:lang w:eastAsia="zh-CN"/>
        </w:rPr>
        <w:t>he</w:t>
      </w:r>
      <w:r w:rsidR="005E4866" w:rsidRPr="006E2006">
        <w:rPr>
          <w:rFonts w:eastAsiaTheme="minorEastAsia"/>
          <w:sz w:val="20"/>
          <w:lang w:eastAsia="zh-CN"/>
        </w:rPr>
        <w:t xml:space="preserve"> follow</w:t>
      </w:r>
      <w:r w:rsidR="00167E72" w:rsidRPr="006E2006">
        <w:rPr>
          <w:rFonts w:eastAsiaTheme="minorEastAsia"/>
          <w:sz w:val="20"/>
          <w:lang w:eastAsia="zh-CN"/>
        </w:rPr>
        <w:t>ing sections</w:t>
      </w:r>
      <w:r w:rsidR="005E4866" w:rsidRPr="006E2006">
        <w:rPr>
          <w:rFonts w:eastAsiaTheme="minorEastAsia"/>
          <w:sz w:val="20"/>
          <w:lang w:eastAsia="zh-CN"/>
        </w:rPr>
        <w:t xml:space="preserve">, support </w:t>
      </w:r>
      <w:r w:rsidR="00071FCD" w:rsidRPr="006E2006">
        <w:rPr>
          <w:rFonts w:eastAsiaTheme="minorEastAsia"/>
          <w:sz w:val="20"/>
          <w:lang w:eastAsia="zh-CN"/>
        </w:rPr>
        <w:t xml:space="preserve">of </w:t>
      </w:r>
      <w:r w:rsidR="005E4866" w:rsidRPr="006E2006">
        <w:rPr>
          <w:rFonts w:eastAsiaTheme="minorEastAsia"/>
          <w:sz w:val="20"/>
          <w:lang w:eastAsia="zh-CN"/>
        </w:rPr>
        <w:t xml:space="preserve">DL and UL transmission </w:t>
      </w:r>
      <w:r w:rsidRPr="006E2006">
        <w:rPr>
          <w:rFonts w:eastAsiaTheme="minorEastAsia"/>
          <w:sz w:val="20"/>
          <w:lang w:eastAsia="zh-CN"/>
        </w:rPr>
        <w:t>on</w:t>
      </w:r>
      <w:r w:rsidR="005E4866" w:rsidRPr="006E2006">
        <w:rPr>
          <w:rFonts w:eastAsiaTheme="minorEastAsia"/>
          <w:sz w:val="20"/>
          <w:lang w:eastAsia="zh-CN"/>
        </w:rPr>
        <w:t xml:space="preserve"> the same unlicensed carrier will be discussed. </w:t>
      </w:r>
    </w:p>
    <w:p w:rsidR="000403BA" w:rsidRPr="006E2006" w:rsidRDefault="005E4866" w:rsidP="006E2006">
      <w:pPr>
        <w:pStyle w:val="Heading2"/>
        <w:spacing w:after="120" w:afterAutospacing="0" w:line="240" w:lineRule="auto"/>
        <w:rPr>
          <w:rFonts w:cs="Arial"/>
          <w:b/>
          <w:kern w:val="28"/>
          <w:sz w:val="24"/>
          <w:szCs w:val="24"/>
          <w:lang w:eastAsia="zh-CN"/>
        </w:rPr>
      </w:pPr>
      <w:r w:rsidRPr="006E2006">
        <w:rPr>
          <w:rFonts w:cs="Arial"/>
          <w:b/>
          <w:kern w:val="28"/>
          <w:sz w:val="24"/>
          <w:szCs w:val="24"/>
          <w:lang w:eastAsia="zh-CN"/>
        </w:rPr>
        <w:lastRenderedPageBreak/>
        <w:t xml:space="preserve">Frame </w:t>
      </w:r>
      <w:r w:rsidR="006E7BD0" w:rsidRPr="006E2006">
        <w:rPr>
          <w:rFonts w:cs="Arial"/>
          <w:b/>
          <w:kern w:val="28"/>
          <w:sz w:val="24"/>
          <w:szCs w:val="24"/>
          <w:lang w:eastAsia="zh-CN"/>
        </w:rPr>
        <w:t xml:space="preserve">structure </w:t>
      </w:r>
      <w:r w:rsidRPr="006E2006">
        <w:rPr>
          <w:rFonts w:cs="Arial"/>
          <w:b/>
          <w:kern w:val="28"/>
          <w:sz w:val="24"/>
          <w:szCs w:val="24"/>
          <w:lang w:eastAsia="zh-CN"/>
        </w:rPr>
        <w:t>for LAA UL</w:t>
      </w:r>
    </w:p>
    <w:p w:rsidR="00AE0EBC" w:rsidRPr="006E2006" w:rsidRDefault="002B1BDB" w:rsidP="00741E22">
      <w:pPr>
        <w:jc w:val="both"/>
        <w:rPr>
          <w:rFonts w:eastAsiaTheme="minorEastAsia"/>
          <w:sz w:val="20"/>
          <w:lang w:eastAsia="zh-CN"/>
        </w:rPr>
      </w:pPr>
      <w:r w:rsidRPr="006E2006">
        <w:rPr>
          <w:rFonts w:eastAsiaTheme="minorEastAsia"/>
          <w:sz w:val="20"/>
          <w:lang w:eastAsia="zh-CN"/>
        </w:rPr>
        <w:t xml:space="preserve">The </w:t>
      </w:r>
      <w:r w:rsidR="001F0D8F" w:rsidRPr="006E2006">
        <w:rPr>
          <w:rFonts w:eastAsiaTheme="minorEastAsia"/>
          <w:sz w:val="20"/>
          <w:lang w:eastAsia="zh-CN"/>
        </w:rPr>
        <w:t>Frame Structure type 3 (</w:t>
      </w:r>
      <w:r w:rsidRPr="006E2006">
        <w:rPr>
          <w:rFonts w:eastAsiaTheme="minorEastAsia"/>
          <w:sz w:val="20"/>
          <w:lang w:eastAsia="zh-CN"/>
        </w:rPr>
        <w:t>FS3</w:t>
      </w:r>
      <w:r w:rsidR="001F0D8F" w:rsidRPr="006E2006">
        <w:rPr>
          <w:rFonts w:eastAsiaTheme="minorEastAsia"/>
          <w:sz w:val="20"/>
          <w:lang w:eastAsia="zh-CN"/>
        </w:rPr>
        <w:t>)</w:t>
      </w:r>
      <w:r w:rsidRPr="006E2006">
        <w:rPr>
          <w:rFonts w:eastAsiaTheme="minorEastAsia"/>
          <w:sz w:val="20"/>
          <w:lang w:eastAsia="zh-CN"/>
        </w:rPr>
        <w:t xml:space="preserve"> is introduced </w:t>
      </w:r>
      <w:r w:rsidR="006E7BD0" w:rsidRPr="006E2006">
        <w:rPr>
          <w:rFonts w:eastAsiaTheme="minorEastAsia"/>
          <w:sz w:val="20"/>
          <w:lang w:eastAsia="zh-CN"/>
        </w:rPr>
        <w:t xml:space="preserve">in Rel-13 </w:t>
      </w:r>
      <w:r w:rsidRPr="006E2006">
        <w:rPr>
          <w:rFonts w:eastAsiaTheme="minorEastAsia"/>
          <w:sz w:val="20"/>
          <w:lang w:eastAsia="zh-CN"/>
        </w:rPr>
        <w:t>to support LAA</w:t>
      </w:r>
      <w:r w:rsidR="001F0D8F" w:rsidRPr="006E2006">
        <w:rPr>
          <w:rFonts w:eastAsiaTheme="minorEastAsia"/>
          <w:sz w:val="20"/>
          <w:lang w:eastAsia="zh-CN"/>
        </w:rPr>
        <w:t xml:space="preserve"> </w:t>
      </w:r>
      <w:r w:rsidR="006E7BD0" w:rsidRPr="006E2006">
        <w:rPr>
          <w:rFonts w:eastAsiaTheme="minorEastAsia"/>
          <w:sz w:val="20"/>
          <w:lang w:eastAsia="zh-CN"/>
        </w:rPr>
        <w:t xml:space="preserve">DL </w:t>
      </w:r>
      <w:r w:rsidR="007F66B1" w:rsidRPr="006E2006">
        <w:rPr>
          <w:rFonts w:eastAsiaTheme="minorEastAsia"/>
          <w:sz w:val="20"/>
          <w:lang w:eastAsia="zh-CN"/>
        </w:rPr>
        <w:t>as the following</w:t>
      </w:r>
      <w:r w:rsidR="001F0D8F" w:rsidRPr="006E2006">
        <w:rPr>
          <w:rFonts w:eastAsiaTheme="minorEastAsia"/>
          <w:sz w:val="20"/>
          <w:lang w:eastAsia="zh-CN"/>
        </w:rPr>
        <w:t xml:space="preserve"> [2]</w:t>
      </w:r>
      <w:r w:rsidR="007F66B1" w:rsidRPr="006E2006">
        <w:rPr>
          <w:rFonts w:eastAsiaTheme="minorEastAsia"/>
          <w:sz w:val="20"/>
          <w:lang w:eastAsia="zh-CN"/>
        </w:rPr>
        <w:t>.</w:t>
      </w:r>
    </w:p>
    <w:p w:rsidR="00A77F29" w:rsidRPr="006E2006" w:rsidRDefault="00A77F29" w:rsidP="00A77F29">
      <w:pPr>
        <w:ind w:leftChars="200" w:left="420"/>
        <w:rPr>
          <w:i/>
          <w:sz w:val="20"/>
        </w:rPr>
      </w:pPr>
      <w:r w:rsidRPr="006E2006">
        <w:rPr>
          <w:i/>
          <w:sz w:val="20"/>
        </w:rPr>
        <w:t xml:space="preserve">Frame structure type 3 is applicable to LAA secondary cell operation with normal cyclic prefix only. Each radio frame is </w:t>
      </w:r>
      <w:r w:rsidRPr="006E2006">
        <w:rPr>
          <w:i/>
          <w:position w:val="-10"/>
          <w:sz w:val="20"/>
        </w:rPr>
        <w:object w:dxaOrig="20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15pt" o:ole="">
            <v:imagedata r:id="rId8" o:title=""/>
          </v:shape>
          <o:OLEObject Type="Embed" ProgID="Equation.3" ShapeID="_x0000_i1025" DrawAspect="Content" ObjectID="_1516104356" r:id="rId9"/>
        </w:object>
      </w:r>
      <w:r w:rsidRPr="006E2006">
        <w:rPr>
          <w:i/>
          <w:sz w:val="20"/>
        </w:rPr>
        <w:t xml:space="preserve"> long and consists of 20 slots of length</w:t>
      </w:r>
      <w:r w:rsidRPr="006E2006">
        <w:rPr>
          <w:i/>
          <w:position w:val="-10"/>
          <w:sz w:val="20"/>
        </w:rPr>
        <w:object w:dxaOrig="2100" w:dyaOrig="300">
          <v:shape id="_x0000_i1026" type="#_x0000_t75" style="width:105.2pt;height:15pt" o:ole="">
            <v:imagedata r:id="rId10" o:title=""/>
          </v:shape>
          <o:OLEObject Type="Embed" ProgID="Equation.3" ShapeID="_x0000_i1026" DrawAspect="Content" ObjectID="_1516104357" r:id="rId11"/>
        </w:object>
      </w:r>
      <w:r w:rsidRPr="006E2006">
        <w:rPr>
          <w:i/>
          <w:sz w:val="20"/>
        </w:rPr>
        <w:t xml:space="preserve">, numbered from 0 to 19. A subframe is defined as two consecutive slots where subframe </w:t>
      </w:r>
      <w:r w:rsidRPr="006E2006">
        <w:rPr>
          <w:i/>
          <w:iCs/>
          <w:position w:val="-6"/>
          <w:sz w:val="20"/>
        </w:rPr>
        <w:object w:dxaOrig="139" w:dyaOrig="240">
          <v:shape id="_x0000_i1027" type="#_x0000_t75" style="width:6.7pt;height:12.85pt" o:ole="">
            <v:imagedata r:id="rId12" o:title=""/>
          </v:shape>
          <o:OLEObject Type="Embed" ProgID="Equation.3" ShapeID="_x0000_i1027" DrawAspect="Content" ObjectID="_1516104358" r:id="rId13"/>
        </w:object>
      </w:r>
      <w:r w:rsidRPr="006E2006">
        <w:rPr>
          <w:i/>
          <w:iCs/>
          <w:sz w:val="20"/>
        </w:rPr>
        <w:t xml:space="preserve"> </w:t>
      </w:r>
      <w:r w:rsidRPr="006E2006">
        <w:rPr>
          <w:i/>
          <w:sz w:val="20"/>
        </w:rPr>
        <w:t xml:space="preserve">consists of slots </w:t>
      </w:r>
      <w:r w:rsidRPr="006E2006">
        <w:rPr>
          <w:i/>
          <w:position w:val="-6"/>
          <w:sz w:val="20"/>
        </w:rPr>
        <w:object w:dxaOrig="240" w:dyaOrig="240">
          <v:shape id="_x0000_i1028" type="#_x0000_t75" style="width:12.85pt;height:12.85pt" o:ole="">
            <v:imagedata r:id="rId14" o:title=""/>
          </v:shape>
          <o:OLEObject Type="Embed" ProgID="Equation.3" ShapeID="_x0000_i1028" DrawAspect="Content" ObjectID="_1516104359" r:id="rId15"/>
        </w:object>
      </w:r>
      <w:r w:rsidRPr="006E2006">
        <w:rPr>
          <w:i/>
          <w:sz w:val="20"/>
        </w:rPr>
        <w:t>and</w:t>
      </w:r>
      <w:r w:rsidRPr="006E2006">
        <w:rPr>
          <w:i/>
          <w:position w:val="-6"/>
          <w:sz w:val="20"/>
        </w:rPr>
        <w:object w:dxaOrig="480" w:dyaOrig="240">
          <v:shape id="_x0000_i1029" type="#_x0000_t75" style="width:23.8pt;height:12.85pt" o:ole="">
            <v:imagedata r:id="rId16" o:title=""/>
          </v:shape>
          <o:OLEObject Type="Embed" ProgID="Equation.3" ShapeID="_x0000_i1029" DrawAspect="Content" ObjectID="_1516104360" r:id="rId17"/>
        </w:object>
      </w:r>
      <w:r w:rsidRPr="006E2006">
        <w:rPr>
          <w:i/>
          <w:sz w:val="20"/>
        </w:rPr>
        <w:t xml:space="preserve">.  </w:t>
      </w:r>
    </w:p>
    <w:p w:rsidR="00A77F29" w:rsidRPr="006E2006" w:rsidRDefault="00A77F29" w:rsidP="00A77F29">
      <w:pPr>
        <w:ind w:leftChars="200" w:left="420"/>
        <w:rPr>
          <w:i/>
          <w:sz w:val="20"/>
        </w:rPr>
      </w:pPr>
      <w:r w:rsidRPr="006E2006">
        <w:rPr>
          <w:i/>
          <w:sz w:val="20"/>
        </w:rPr>
        <w:t xml:space="preserve">The 10 subframes within a radio frame are available for downlink transmissions. Downlink transmissions occupy one or more consecutive subframes, starting anywhere within a subframe and ending with the last subframe either fully occupied or following one of the </w:t>
      </w:r>
      <w:proofErr w:type="spellStart"/>
      <w:r w:rsidRPr="006E2006">
        <w:rPr>
          <w:i/>
          <w:sz w:val="20"/>
        </w:rPr>
        <w:t>DwPTS</w:t>
      </w:r>
      <w:proofErr w:type="spellEnd"/>
      <w:r w:rsidRPr="006E2006">
        <w:rPr>
          <w:i/>
          <w:sz w:val="20"/>
        </w:rPr>
        <w:t xml:space="preserve"> durations in Table 4.2-1.</w:t>
      </w:r>
    </w:p>
    <w:p w:rsidR="006E7BD0" w:rsidRPr="006E2006" w:rsidRDefault="006E7BD0" w:rsidP="00741E22">
      <w:pPr>
        <w:jc w:val="both"/>
        <w:rPr>
          <w:rFonts w:eastAsiaTheme="minorEastAsia"/>
          <w:sz w:val="20"/>
          <w:lang w:eastAsia="zh-CN"/>
        </w:rPr>
      </w:pPr>
      <w:r w:rsidRPr="006E2006">
        <w:rPr>
          <w:rFonts w:eastAsiaTheme="minorEastAsia"/>
          <w:sz w:val="20"/>
          <w:lang w:eastAsia="zh-CN"/>
        </w:rPr>
        <w:t>In order t</w:t>
      </w:r>
      <w:r w:rsidR="00AD1191" w:rsidRPr="006E2006">
        <w:rPr>
          <w:rFonts w:eastAsiaTheme="minorEastAsia"/>
          <w:sz w:val="20"/>
          <w:lang w:eastAsia="zh-CN"/>
        </w:rPr>
        <w:t>o support LAA</w:t>
      </w:r>
      <w:r w:rsidRPr="006E2006">
        <w:rPr>
          <w:rFonts w:eastAsiaTheme="minorEastAsia"/>
          <w:sz w:val="20"/>
          <w:lang w:eastAsia="zh-CN"/>
        </w:rPr>
        <w:t xml:space="preserve"> UL</w:t>
      </w:r>
      <w:r w:rsidR="00AD1191" w:rsidRPr="006E2006">
        <w:rPr>
          <w:rFonts w:eastAsiaTheme="minorEastAsia"/>
          <w:sz w:val="20"/>
          <w:lang w:eastAsia="zh-CN"/>
        </w:rPr>
        <w:t>,</w:t>
      </w:r>
      <w:r w:rsidR="0027271D" w:rsidRPr="006E2006">
        <w:rPr>
          <w:rFonts w:eastAsiaTheme="minorEastAsia"/>
          <w:sz w:val="20"/>
          <w:lang w:eastAsia="zh-CN"/>
        </w:rPr>
        <w:t xml:space="preserve"> </w:t>
      </w:r>
      <w:r w:rsidRPr="006E2006">
        <w:rPr>
          <w:rFonts w:eastAsiaTheme="minorEastAsia"/>
          <w:sz w:val="20"/>
          <w:lang w:eastAsia="zh-CN"/>
        </w:rPr>
        <w:t>some minor and straight forward modifications</w:t>
      </w:r>
      <w:r w:rsidR="0027271D" w:rsidRPr="006E2006">
        <w:rPr>
          <w:rFonts w:eastAsiaTheme="minorEastAsia"/>
          <w:sz w:val="20"/>
          <w:lang w:eastAsia="zh-CN"/>
        </w:rPr>
        <w:t xml:space="preserve"> </w:t>
      </w:r>
      <w:r w:rsidRPr="006E2006">
        <w:rPr>
          <w:rFonts w:eastAsiaTheme="minorEastAsia"/>
          <w:sz w:val="20"/>
          <w:lang w:eastAsia="zh-CN"/>
        </w:rPr>
        <w:t>of FS3 are needed</w:t>
      </w:r>
      <w:r w:rsidR="00AE2B32" w:rsidRPr="006E2006">
        <w:rPr>
          <w:rFonts w:eastAsiaTheme="minorEastAsia"/>
          <w:sz w:val="20"/>
          <w:lang w:eastAsia="zh-CN"/>
        </w:rPr>
        <w:t xml:space="preserve">. </w:t>
      </w:r>
      <w:r w:rsidRPr="006E2006">
        <w:rPr>
          <w:rFonts w:eastAsiaTheme="minorEastAsia"/>
          <w:sz w:val="20"/>
          <w:lang w:eastAsia="zh-CN"/>
        </w:rPr>
        <w:t>First of all</w:t>
      </w:r>
      <w:r w:rsidR="0066466A" w:rsidRPr="006E2006">
        <w:rPr>
          <w:rFonts w:eastAsiaTheme="minorEastAsia"/>
          <w:sz w:val="20"/>
          <w:lang w:eastAsia="zh-CN"/>
        </w:rPr>
        <w:t xml:space="preserve">, </w:t>
      </w:r>
      <w:r w:rsidRPr="006E2006">
        <w:rPr>
          <w:rFonts w:eastAsiaTheme="minorEastAsia"/>
          <w:sz w:val="20"/>
          <w:lang w:eastAsia="zh-CN"/>
        </w:rPr>
        <w:t>t</w:t>
      </w:r>
      <w:r w:rsidR="003D2124" w:rsidRPr="006E2006">
        <w:rPr>
          <w:rFonts w:eastAsiaTheme="minorEastAsia"/>
          <w:sz w:val="20"/>
          <w:lang w:eastAsia="zh-CN"/>
        </w:rPr>
        <w:t xml:space="preserve">he subframe within a radio frame </w:t>
      </w:r>
      <w:r w:rsidR="0066466A" w:rsidRPr="006E2006">
        <w:rPr>
          <w:rFonts w:eastAsiaTheme="minorEastAsia"/>
          <w:sz w:val="20"/>
          <w:lang w:eastAsia="zh-CN"/>
        </w:rPr>
        <w:t>is</w:t>
      </w:r>
      <w:r w:rsidR="00FB5A8D" w:rsidRPr="006E2006">
        <w:rPr>
          <w:rFonts w:eastAsiaTheme="minorEastAsia"/>
          <w:sz w:val="20"/>
          <w:lang w:eastAsia="zh-CN"/>
        </w:rPr>
        <w:t xml:space="preserve"> </w:t>
      </w:r>
      <w:r w:rsidR="003D2124" w:rsidRPr="006E2006">
        <w:rPr>
          <w:rFonts w:eastAsiaTheme="minorEastAsia"/>
          <w:sz w:val="20"/>
          <w:lang w:eastAsia="zh-CN"/>
        </w:rPr>
        <w:t xml:space="preserve">available for downlink </w:t>
      </w:r>
      <w:r w:rsidR="0066466A" w:rsidRPr="006E2006">
        <w:rPr>
          <w:rFonts w:eastAsiaTheme="minorEastAsia"/>
          <w:sz w:val="20"/>
          <w:lang w:eastAsia="zh-CN"/>
        </w:rPr>
        <w:t>or uplink transmissions according to the requirement of an eNB.</w:t>
      </w:r>
      <w:r w:rsidR="00D834DA" w:rsidRPr="006E2006">
        <w:rPr>
          <w:rFonts w:eastAsiaTheme="minorEastAsia"/>
          <w:sz w:val="20"/>
          <w:lang w:eastAsia="zh-CN"/>
        </w:rPr>
        <w:t xml:space="preserve"> </w:t>
      </w:r>
      <w:r w:rsidR="00A73603" w:rsidRPr="006E2006">
        <w:rPr>
          <w:rFonts w:eastAsiaTheme="minorEastAsia"/>
          <w:sz w:val="20"/>
          <w:lang w:eastAsia="zh-CN"/>
        </w:rPr>
        <w:t xml:space="preserve">Downlink transmissions occupy one or more consecutive subframes, starting anywhere within a subframe and ending with the last subframe either fully occupied or following one of the </w:t>
      </w:r>
      <w:proofErr w:type="spellStart"/>
      <w:r w:rsidR="00A73603" w:rsidRPr="006E2006">
        <w:rPr>
          <w:rFonts w:eastAsiaTheme="minorEastAsia"/>
          <w:sz w:val="20"/>
          <w:lang w:eastAsia="zh-CN"/>
        </w:rPr>
        <w:t>DwPTS</w:t>
      </w:r>
      <w:proofErr w:type="spellEnd"/>
      <w:r w:rsidR="00A73603" w:rsidRPr="006E2006">
        <w:rPr>
          <w:rFonts w:eastAsiaTheme="minorEastAsia"/>
          <w:sz w:val="20"/>
          <w:lang w:eastAsia="zh-CN"/>
        </w:rPr>
        <w:t xml:space="preserve"> durations in Table 4.2-1</w:t>
      </w:r>
      <w:r w:rsidR="00BC5970" w:rsidRPr="006E2006">
        <w:rPr>
          <w:rFonts w:eastAsiaTheme="minorEastAsia"/>
          <w:sz w:val="20"/>
          <w:lang w:eastAsia="zh-CN"/>
        </w:rPr>
        <w:t xml:space="preserve"> (of TS36.211)</w:t>
      </w:r>
      <w:r w:rsidR="00A73603" w:rsidRPr="006E2006">
        <w:rPr>
          <w:rFonts w:eastAsiaTheme="minorEastAsia"/>
          <w:sz w:val="20"/>
          <w:lang w:eastAsia="zh-CN"/>
        </w:rPr>
        <w:t>.</w:t>
      </w:r>
      <w:r w:rsidR="00D72F52" w:rsidRPr="006E2006">
        <w:rPr>
          <w:rFonts w:eastAsiaTheme="minorEastAsia"/>
          <w:sz w:val="20"/>
          <w:lang w:eastAsia="zh-CN"/>
        </w:rPr>
        <w:t xml:space="preserve"> </w:t>
      </w:r>
      <w:r w:rsidR="00741E22" w:rsidRPr="006E2006">
        <w:rPr>
          <w:rFonts w:eastAsiaTheme="minorEastAsia"/>
          <w:sz w:val="20"/>
          <w:lang w:eastAsia="zh-CN"/>
        </w:rPr>
        <w:t>Considering the UL will be scheduled by eNB in LAA, the LAA UL subframe shall be determined according to UL grant issued by the serving eNB and the timing between UL grant and PUSCH transmission as in current LTE.</w:t>
      </w:r>
    </w:p>
    <w:p w:rsidR="000403BA" w:rsidRPr="006E2006" w:rsidRDefault="006E7BD0" w:rsidP="00741E22">
      <w:pPr>
        <w:jc w:val="both"/>
        <w:rPr>
          <w:rFonts w:eastAsiaTheme="minorEastAsia"/>
          <w:sz w:val="20"/>
          <w:lang w:eastAsia="zh-CN"/>
        </w:rPr>
      </w:pPr>
      <w:r w:rsidRPr="006E2006">
        <w:rPr>
          <w:rFonts w:eastAsiaTheme="minorEastAsia"/>
          <w:sz w:val="20"/>
          <w:lang w:eastAsia="zh-CN"/>
        </w:rPr>
        <w:t xml:space="preserve">Given that the DL and UL traffic load and the occupancy of other nodes and other RAT on the unlicensed spectrum vary over time, a fixed DL and UL </w:t>
      </w:r>
      <w:r w:rsidR="00741E22" w:rsidRPr="006E2006">
        <w:rPr>
          <w:rFonts w:eastAsiaTheme="minorEastAsia"/>
          <w:sz w:val="20"/>
          <w:lang w:eastAsia="zh-CN"/>
        </w:rPr>
        <w:t xml:space="preserve">allocation of subframes is not suitable for LAA operation. Therefore, </w:t>
      </w:r>
      <w:r w:rsidR="00BC643A" w:rsidRPr="006E2006">
        <w:rPr>
          <w:rFonts w:eastAsiaTheme="minorEastAsia"/>
          <w:sz w:val="20"/>
          <w:lang w:eastAsia="zh-CN"/>
        </w:rPr>
        <w:t xml:space="preserve">DL subframe and UL subframe in </w:t>
      </w:r>
      <w:r w:rsidR="0018574C" w:rsidRPr="006E2006">
        <w:rPr>
          <w:rFonts w:eastAsiaTheme="minorEastAsia"/>
          <w:sz w:val="20"/>
          <w:lang w:eastAsia="zh-CN"/>
        </w:rPr>
        <w:t xml:space="preserve">the enhanced FS3 </w:t>
      </w:r>
      <w:r w:rsidR="00741E22" w:rsidRPr="006E2006">
        <w:rPr>
          <w:rFonts w:eastAsiaTheme="minorEastAsia"/>
          <w:sz w:val="20"/>
          <w:lang w:eastAsia="zh-CN"/>
        </w:rPr>
        <w:t xml:space="preserve">should </w:t>
      </w:r>
      <w:r w:rsidR="00961DC9" w:rsidRPr="006E2006">
        <w:rPr>
          <w:rFonts w:eastAsiaTheme="minorEastAsia"/>
          <w:sz w:val="20"/>
          <w:lang w:eastAsia="zh-CN"/>
        </w:rPr>
        <w:t xml:space="preserve">not </w:t>
      </w:r>
      <w:r w:rsidR="00741E22" w:rsidRPr="006E2006">
        <w:rPr>
          <w:rFonts w:eastAsiaTheme="minorEastAsia"/>
          <w:sz w:val="20"/>
          <w:lang w:eastAsia="zh-CN"/>
        </w:rPr>
        <w:t xml:space="preserve">be fixed beforehand. It should be </w:t>
      </w:r>
      <w:r w:rsidR="00961DC9" w:rsidRPr="006E2006">
        <w:rPr>
          <w:rFonts w:eastAsiaTheme="minorEastAsia"/>
          <w:sz w:val="20"/>
          <w:lang w:eastAsia="zh-CN"/>
        </w:rPr>
        <w:t>determined</w:t>
      </w:r>
      <w:r w:rsidR="00EE1295" w:rsidRPr="006E2006">
        <w:rPr>
          <w:rFonts w:eastAsiaTheme="minorEastAsia"/>
          <w:sz w:val="20"/>
          <w:lang w:eastAsia="zh-CN"/>
        </w:rPr>
        <w:t xml:space="preserve"> </w:t>
      </w:r>
      <w:r w:rsidR="00741E22" w:rsidRPr="006E2006">
        <w:rPr>
          <w:rFonts w:eastAsiaTheme="minorEastAsia"/>
          <w:sz w:val="20"/>
          <w:lang w:eastAsia="zh-CN"/>
        </w:rPr>
        <w:t xml:space="preserve">by the eNB, e.g., via eNB </w:t>
      </w:r>
      <w:r w:rsidR="00EE1295" w:rsidRPr="006E2006">
        <w:rPr>
          <w:rFonts w:eastAsiaTheme="minorEastAsia"/>
          <w:sz w:val="20"/>
          <w:lang w:eastAsia="zh-CN"/>
        </w:rPr>
        <w:t>configuration</w:t>
      </w:r>
      <w:r w:rsidR="00E67CE1" w:rsidRPr="006E2006">
        <w:rPr>
          <w:rFonts w:eastAsiaTheme="minorEastAsia"/>
          <w:sz w:val="20"/>
          <w:lang w:eastAsia="zh-CN"/>
        </w:rPr>
        <w:t>.</w:t>
      </w:r>
      <w:r w:rsidR="00B351FA" w:rsidRPr="006E2006">
        <w:rPr>
          <w:rFonts w:eastAsiaTheme="minorEastAsia"/>
          <w:sz w:val="20"/>
          <w:lang w:eastAsia="zh-CN"/>
        </w:rPr>
        <w:t xml:space="preserve"> That is, each subframe can be configured as </w:t>
      </w:r>
      <w:r w:rsidR="00122C01" w:rsidRPr="006E2006">
        <w:rPr>
          <w:rFonts w:eastAsiaTheme="minorEastAsia"/>
          <w:sz w:val="20"/>
          <w:lang w:eastAsia="zh-CN"/>
        </w:rPr>
        <w:t>DL subframe or UL subframe</w:t>
      </w:r>
      <w:r w:rsidR="008C46B1" w:rsidRPr="006E2006">
        <w:rPr>
          <w:rFonts w:eastAsiaTheme="minorEastAsia"/>
          <w:sz w:val="20"/>
          <w:lang w:eastAsia="zh-CN"/>
        </w:rPr>
        <w:t>.</w:t>
      </w:r>
      <w:r w:rsidR="00E90D9F" w:rsidRPr="006E2006">
        <w:rPr>
          <w:rFonts w:eastAsiaTheme="minorEastAsia"/>
          <w:sz w:val="20"/>
          <w:lang w:eastAsia="zh-CN"/>
        </w:rPr>
        <w:t xml:space="preserve"> During its TXOP, </w:t>
      </w:r>
      <w:r w:rsidR="00AF33F8" w:rsidRPr="006E2006">
        <w:rPr>
          <w:rFonts w:eastAsiaTheme="minorEastAsia"/>
          <w:sz w:val="20"/>
          <w:lang w:eastAsia="zh-CN"/>
        </w:rPr>
        <w:t xml:space="preserve">an eNB can </w:t>
      </w:r>
      <w:r w:rsidR="00D92D0F" w:rsidRPr="006E2006">
        <w:rPr>
          <w:rFonts w:eastAsiaTheme="minorEastAsia"/>
          <w:sz w:val="20"/>
          <w:lang w:eastAsia="zh-CN"/>
        </w:rPr>
        <w:t>configure</w:t>
      </w:r>
      <w:r w:rsidR="001C2857" w:rsidRPr="006E2006">
        <w:rPr>
          <w:rFonts w:eastAsiaTheme="minorEastAsia"/>
          <w:sz w:val="20"/>
          <w:lang w:eastAsia="zh-CN"/>
        </w:rPr>
        <w:t xml:space="preserve"> a </w:t>
      </w:r>
      <w:r w:rsidR="00DA680F" w:rsidRPr="006E2006">
        <w:rPr>
          <w:rFonts w:eastAsiaTheme="minorEastAsia"/>
          <w:sz w:val="20"/>
          <w:lang w:eastAsia="zh-CN"/>
        </w:rPr>
        <w:t>subframe as DL subframe or UL subframe</w:t>
      </w:r>
      <w:r w:rsidR="004B51B0" w:rsidRPr="006E2006">
        <w:rPr>
          <w:rFonts w:eastAsiaTheme="minorEastAsia"/>
          <w:sz w:val="20"/>
          <w:lang w:eastAsia="zh-CN"/>
        </w:rPr>
        <w:t xml:space="preserve"> </w:t>
      </w:r>
      <w:r w:rsidR="007C07A8" w:rsidRPr="006E2006">
        <w:rPr>
          <w:rFonts w:eastAsiaTheme="minorEastAsia"/>
          <w:sz w:val="20"/>
          <w:lang w:eastAsia="zh-CN"/>
        </w:rPr>
        <w:t xml:space="preserve">according to the </w:t>
      </w:r>
      <w:r w:rsidR="00BC5116" w:rsidRPr="006E2006">
        <w:rPr>
          <w:rFonts w:eastAsiaTheme="minorEastAsia"/>
          <w:sz w:val="20"/>
          <w:lang w:eastAsia="zh-CN"/>
        </w:rPr>
        <w:t>load</w:t>
      </w:r>
      <w:r w:rsidR="005111E9" w:rsidRPr="006E2006">
        <w:rPr>
          <w:rFonts w:eastAsiaTheme="minorEastAsia"/>
          <w:sz w:val="20"/>
          <w:lang w:eastAsia="zh-CN"/>
        </w:rPr>
        <w:t>s</w:t>
      </w:r>
      <w:r w:rsidR="00BC5116" w:rsidRPr="006E2006">
        <w:rPr>
          <w:rFonts w:eastAsiaTheme="minorEastAsia"/>
          <w:sz w:val="20"/>
          <w:lang w:eastAsia="zh-CN"/>
        </w:rPr>
        <w:t xml:space="preserve"> </w:t>
      </w:r>
      <w:r w:rsidR="007C07A8" w:rsidRPr="006E2006">
        <w:rPr>
          <w:rFonts w:eastAsiaTheme="minorEastAsia"/>
          <w:sz w:val="20"/>
          <w:lang w:eastAsia="zh-CN"/>
        </w:rPr>
        <w:t>of DL and UL</w:t>
      </w:r>
      <w:r w:rsidR="00AF33F8" w:rsidRPr="006E2006">
        <w:rPr>
          <w:rFonts w:eastAsiaTheme="minorEastAsia"/>
          <w:sz w:val="20"/>
          <w:lang w:eastAsia="zh-CN"/>
        </w:rPr>
        <w:t>.</w:t>
      </w:r>
      <w:r w:rsidR="00337E36" w:rsidRPr="006E2006">
        <w:rPr>
          <w:rFonts w:eastAsiaTheme="minorEastAsia"/>
          <w:sz w:val="20"/>
          <w:lang w:eastAsia="zh-CN"/>
        </w:rPr>
        <w:t xml:space="preserve"> </w:t>
      </w:r>
      <w:r w:rsidR="00741E22" w:rsidRPr="006E2006">
        <w:rPr>
          <w:rFonts w:eastAsiaTheme="minorEastAsia"/>
          <w:sz w:val="20"/>
          <w:lang w:eastAsia="zh-CN"/>
        </w:rPr>
        <w:t xml:space="preserve">At the </w:t>
      </w:r>
      <w:r w:rsidR="00337E36" w:rsidRPr="006E2006">
        <w:rPr>
          <w:rFonts w:eastAsiaTheme="minorEastAsia"/>
          <w:sz w:val="20"/>
          <w:lang w:eastAsia="zh-CN"/>
        </w:rPr>
        <w:t>UE</w:t>
      </w:r>
      <w:r w:rsidR="00741E22" w:rsidRPr="006E2006">
        <w:rPr>
          <w:rFonts w:eastAsiaTheme="minorEastAsia"/>
          <w:sz w:val="20"/>
          <w:lang w:eastAsia="zh-CN"/>
        </w:rPr>
        <w:t xml:space="preserve"> side</w:t>
      </w:r>
      <w:r w:rsidR="00337E36" w:rsidRPr="006E2006">
        <w:rPr>
          <w:rFonts w:eastAsiaTheme="minorEastAsia"/>
          <w:sz w:val="20"/>
          <w:lang w:eastAsia="zh-CN"/>
        </w:rPr>
        <w:t xml:space="preserve">, </w:t>
      </w:r>
      <w:r w:rsidR="00C0296B" w:rsidRPr="006E2006">
        <w:rPr>
          <w:rFonts w:eastAsiaTheme="minorEastAsia"/>
          <w:sz w:val="20"/>
          <w:lang w:eastAsia="zh-CN"/>
        </w:rPr>
        <w:t xml:space="preserve">a subframe </w:t>
      </w:r>
      <w:r w:rsidR="00F419C8" w:rsidRPr="006E2006">
        <w:rPr>
          <w:rFonts w:eastAsiaTheme="minorEastAsia"/>
          <w:sz w:val="20"/>
          <w:lang w:eastAsia="zh-CN"/>
        </w:rPr>
        <w:t xml:space="preserve">can be </w:t>
      </w:r>
      <w:r w:rsidR="00615FEE" w:rsidRPr="006E2006">
        <w:rPr>
          <w:rFonts w:eastAsiaTheme="minorEastAsia"/>
          <w:sz w:val="20"/>
          <w:lang w:eastAsia="zh-CN"/>
        </w:rPr>
        <w:t xml:space="preserve">determined </w:t>
      </w:r>
      <w:r w:rsidR="0073638E" w:rsidRPr="006E2006">
        <w:rPr>
          <w:rFonts w:eastAsiaTheme="minorEastAsia"/>
          <w:sz w:val="20"/>
          <w:lang w:eastAsia="zh-CN"/>
        </w:rPr>
        <w:t xml:space="preserve">as DL subframe or UL subframe </w:t>
      </w:r>
      <w:r w:rsidR="00615FEE" w:rsidRPr="006E2006">
        <w:rPr>
          <w:rFonts w:eastAsiaTheme="minorEastAsia"/>
          <w:sz w:val="20"/>
          <w:lang w:eastAsia="zh-CN"/>
        </w:rPr>
        <w:t>according to</w:t>
      </w:r>
      <w:r w:rsidR="000253D5" w:rsidRPr="006E2006">
        <w:rPr>
          <w:rFonts w:eastAsiaTheme="minorEastAsia"/>
          <w:sz w:val="20"/>
          <w:lang w:eastAsia="zh-CN"/>
        </w:rPr>
        <w:t xml:space="preserve"> </w:t>
      </w:r>
      <w:r w:rsidR="00741E22" w:rsidRPr="006E2006">
        <w:rPr>
          <w:rFonts w:eastAsiaTheme="minorEastAsia"/>
          <w:sz w:val="20"/>
          <w:lang w:eastAsia="zh-CN"/>
        </w:rPr>
        <w:t xml:space="preserve">the </w:t>
      </w:r>
      <w:r w:rsidR="000253D5" w:rsidRPr="006E2006">
        <w:rPr>
          <w:rFonts w:eastAsiaTheme="minorEastAsia"/>
          <w:sz w:val="20"/>
          <w:lang w:eastAsia="zh-CN"/>
        </w:rPr>
        <w:t xml:space="preserve">detection or </w:t>
      </w:r>
      <w:r w:rsidR="00535B88" w:rsidRPr="006E2006">
        <w:rPr>
          <w:rFonts w:eastAsiaTheme="minorEastAsia"/>
          <w:sz w:val="20"/>
          <w:lang w:eastAsia="zh-CN"/>
        </w:rPr>
        <w:t>receiv</w:t>
      </w:r>
      <w:r w:rsidR="00741E22" w:rsidRPr="006E2006">
        <w:rPr>
          <w:rFonts w:eastAsiaTheme="minorEastAsia"/>
          <w:sz w:val="20"/>
          <w:lang w:eastAsia="zh-CN"/>
        </w:rPr>
        <w:t>ed</w:t>
      </w:r>
      <w:r w:rsidR="00535B88" w:rsidRPr="006E2006">
        <w:rPr>
          <w:rFonts w:eastAsiaTheme="minorEastAsia"/>
          <w:sz w:val="20"/>
          <w:lang w:eastAsia="zh-CN"/>
        </w:rPr>
        <w:t xml:space="preserve"> signalling from </w:t>
      </w:r>
      <w:r w:rsidR="00E564A1" w:rsidRPr="006E2006">
        <w:rPr>
          <w:rFonts w:eastAsiaTheme="minorEastAsia"/>
          <w:sz w:val="20"/>
          <w:lang w:eastAsia="zh-CN"/>
        </w:rPr>
        <w:t>its serving eNB.</w:t>
      </w:r>
    </w:p>
    <w:p w:rsidR="000403BA" w:rsidRPr="006E2006" w:rsidRDefault="00741E22" w:rsidP="007B20F4">
      <w:pPr>
        <w:spacing w:after="120" w:afterAutospacing="0"/>
        <w:jc w:val="both"/>
        <w:rPr>
          <w:rFonts w:eastAsiaTheme="minorEastAsia"/>
          <w:sz w:val="20"/>
          <w:lang w:eastAsia="zh-CN"/>
        </w:rPr>
      </w:pPr>
      <w:r w:rsidRPr="006E2006">
        <w:rPr>
          <w:rFonts w:eastAsiaTheme="minorEastAsia"/>
          <w:sz w:val="20"/>
          <w:lang w:eastAsia="zh-CN"/>
        </w:rPr>
        <w:t>T</w:t>
      </w:r>
      <w:r w:rsidR="002A7033" w:rsidRPr="006E2006">
        <w:rPr>
          <w:rFonts w:eastAsiaTheme="minorEastAsia"/>
          <w:sz w:val="20"/>
          <w:lang w:eastAsia="zh-CN"/>
        </w:rPr>
        <w:t xml:space="preserve">wo cases can be </w:t>
      </w:r>
      <w:r w:rsidRPr="006E2006">
        <w:rPr>
          <w:rFonts w:eastAsiaTheme="minorEastAsia"/>
          <w:sz w:val="20"/>
          <w:lang w:eastAsia="zh-CN"/>
        </w:rPr>
        <w:t xml:space="preserve">envisioned for </w:t>
      </w:r>
      <w:r w:rsidR="002A7033" w:rsidRPr="006E2006">
        <w:rPr>
          <w:rFonts w:eastAsiaTheme="minorEastAsia"/>
          <w:sz w:val="20"/>
          <w:lang w:eastAsia="zh-CN"/>
        </w:rPr>
        <w:t xml:space="preserve">LAA </w:t>
      </w:r>
      <w:r w:rsidRPr="006E2006">
        <w:rPr>
          <w:rFonts w:eastAsiaTheme="minorEastAsia"/>
          <w:sz w:val="20"/>
          <w:lang w:eastAsia="zh-CN"/>
        </w:rPr>
        <w:t xml:space="preserve">UL </w:t>
      </w:r>
      <w:r w:rsidR="002A7033" w:rsidRPr="006E2006">
        <w:rPr>
          <w:rFonts w:eastAsiaTheme="minorEastAsia"/>
          <w:sz w:val="20"/>
          <w:lang w:eastAsia="zh-CN"/>
        </w:rPr>
        <w:t>transmission</w:t>
      </w:r>
      <w:r w:rsidRPr="006E2006">
        <w:rPr>
          <w:rFonts w:eastAsiaTheme="minorEastAsia"/>
          <w:sz w:val="20"/>
          <w:lang w:eastAsia="zh-CN"/>
        </w:rPr>
        <w:t>:</w:t>
      </w:r>
    </w:p>
    <w:p w:rsidR="00EC00DE" w:rsidRPr="006E2006" w:rsidRDefault="00B401C9" w:rsidP="007B20F4">
      <w:pPr>
        <w:spacing w:after="120" w:afterAutospacing="0"/>
        <w:jc w:val="both"/>
        <w:rPr>
          <w:rFonts w:eastAsiaTheme="minorEastAsia"/>
          <w:sz w:val="20"/>
          <w:lang w:eastAsia="zh-CN"/>
        </w:rPr>
      </w:pPr>
      <w:r w:rsidRPr="006E2006">
        <w:rPr>
          <w:rFonts w:eastAsiaTheme="minorEastAsia"/>
          <w:b/>
          <w:sz w:val="20"/>
          <w:lang w:eastAsia="zh-CN"/>
        </w:rPr>
        <w:t>Case 1</w:t>
      </w:r>
      <w:r w:rsidR="001F7D2E" w:rsidRPr="006E2006">
        <w:rPr>
          <w:rFonts w:eastAsiaTheme="minorEastAsia"/>
          <w:sz w:val="20"/>
          <w:lang w:eastAsia="zh-CN"/>
        </w:rPr>
        <w:t>:</w:t>
      </w:r>
      <w:r w:rsidR="00CD10EA" w:rsidRPr="006E2006">
        <w:rPr>
          <w:rFonts w:eastAsiaTheme="minorEastAsia"/>
          <w:sz w:val="20"/>
          <w:lang w:eastAsia="zh-CN"/>
        </w:rPr>
        <w:t xml:space="preserve"> </w:t>
      </w:r>
      <w:r w:rsidR="004C4263" w:rsidRPr="006E2006">
        <w:rPr>
          <w:rFonts w:eastAsiaTheme="minorEastAsia"/>
          <w:sz w:val="20"/>
          <w:lang w:eastAsia="zh-CN"/>
        </w:rPr>
        <w:t xml:space="preserve">DL </w:t>
      </w:r>
      <w:r w:rsidR="00A41E8F" w:rsidRPr="006E2006">
        <w:rPr>
          <w:rFonts w:eastAsiaTheme="minorEastAsia"/>
          <w:sz w:val="20"/>
          <w:lang w:eastAsia="zh-CN"/>
        </w:rPr>
        <w:t>transmission</w:t>
      </w:r>
      <w:r w:rsidR="004C4263" w:rsidRPr="006E2006">
        <w:rPr>
          <w:rFonts w:eastAsiaTheme="minorEastAsia"/>
          <w:sz w:val="20"/>
          <w:lang w:eastAsia="zh-CN"/>
        </w:rPr>
        <w:t xml:space="preserve"> is followed by UL </w:t>
      </w:r>
      <w:r w:rsidR="00EA5C6F" w:rsidRPr="006E2006">
        <w:rPr>
          <w:rFonts w:eastAsiaTheme="minorEastAsia"/>
          <w:sz w:val="20"/>
          <w:lang w:eastAsia="zh-CN"/>
        </w:rPr>
        <w:t>transmission</w:t>
      </w:r>
      <w:r w:rsidR="000C6925" w:rsidRPr="006E2006">
        <w:rPr>
          <w:rFonts w:eastAsiaTheme="minorEastAsia"/>
          <w:sz w:val="20"/>
          <w:lang w:eastAsia="zh-CN"/>
        </w:rPr>
        <w:t xml:space="preserve"> with one or more UL subframe</w:t>
      </w:r>
      <w:r w:rsidR="001F7D2E" w:rsidRPr="006E2006">
        <w:rPr>
          <w:rFonts w:eastAsiaTheme="minorEastAsia"/>
          <w:sz w:val="20"/>
          <w:lang w:eastAsia="zh-CN"/>
        </w:rPr>
        <w:t xml:space="preserve"> in LAA S</w:t>
      </w:r>
      <w:r w:rsidR="00741E22" w:rsidRPr="006E2006">
        <w:rPr>
          <w:rFonts w:eastAsiaTheme="minorEastAsia"/>
          <w:sz w:val="20"/>
          <w:lang w:eastAsia="zh-CN"/>
        </w:rPr>
        <w:t>C</w:t>
      </w:r>
      <w:r w:rsidR="001F7D2E" w:rsidRPr="006E2006">
        <w:rPr>
          <w:rFonts w:eastAsiaTheme="minorEastAsia"/>
          <w:sz w:val="20"/>
          <w:lang w:eastAsia="zh-CN"/>
        </w:rPr>
        <w:t>ell</w:t>
      </w:r>
      <w:r w:rsidR="000C6925" w:rsidRPr="006E2006">
        <w:rPr>
          <w:rFonts w:eastAsiaTheme="minorEastAsia"/>
          <w:sz w:val="20"/>
          <w:lang w:eastAsia="zh-CN"/>
        </w:rPr>
        <w:t>.</w:t>
      </w:r>
    </w:p>
    <w:p w:rsidR="00EC00DE" w:rsidRPr="006E2006" w:rsidRDefault="00EE6FBC" w:rsidP="007B20F4">
      <w:pPr>
        <w:spacing w:after="120" w:afterAutospacing="0"/>
        <w:jc w:val="both"/>
        <w:rPr>
          <w:rFonts w:eastAsiaTheme="minorEastAsia"/>
          <w:sz w:val="20"/>
          <w:lang w:eastAsia="zh-CN"/>
        </w:rPr>
      </w:pPr>
      <w:r w:rsidRPr="006E2006">
        <w:rPr>
          <w:rFonts w:eastAsiaTheme="minorEastAsia"/>
          <w:b/>
          <w:sz w:val="20"/>
          <w:lang w:eastAsia="zh-CN"/>
        </w:rPr>
        <w:t>Case 2</w:t>
      </w:r>
      <w:r w:rsidR="0057009D" w:rsidRPr="006E2006">
        <w:rPr>
          <w:rFonts w:eastAsiaTheme="minorEastAsia"/>
          <w:sz w:val="20"/>
          <w:lang w:eastAsia="zh-CN"/>
        </w:rPr>
        <w:t xml:space="preserve">: </w:t>
      </w:r>
      <w:r w:rsidR="00474E94" w:rsidRPr="006E2006">
        <w:rPr>
          <w:rFonts w:eastAsiaTheme="minorEastAsia"/>
          <w:sz w:val="20"/>
          <w:lang w:eastAsia="zh-CN"/>
        </w:rPr>
        <w:t>There is no DL transmission before UL transmission</w:t>
      </w:r>
      <w:r w:rsidR="001F7D2E" w:rsidRPr="006E2006">
        <w:rPr>
          <w:rFonts w:eastAsiaTheme="minorEastAsia"/>
          <w:sz w:val="20"/>
          <w:lang w:eastAsia="zh-CN"/>
        </w:rPr>
        <w:t xml:space="preserve"> in LAA S</w:t>
      </w:r>
      <w:r w:rsidR="00741E22" w:rsidRPr="006E2006">
        <w:rPr>
          <w:rFonts w:eastAsiaTheme="minorEastAsia"/>
          <w:sz w:val="20"/>
          <w:lang w:eastAsia="zh-CN"/>
        </w:rPr>
        <w:t>C</w:t>
      </w:r>
      <w:r w:rsidR="001F7D2E" w:rsidRPr="006E2006">
        <w:rPr>
          <w:rFonts w:eastAsiaTheme="minorEastAsia"/>
          <w:sz w:val="20"/>
          <w:lang w:eastAsia="zh-CN"/>
        </w:rPr>
        <w:t>ell</w:t>
      </w:r>
      <w:r w:rsidR="00474E94" w:rsidRPr="006E2006">
        <w:rPr>
          <w:rFonts w:eastAsiaTheme="minorEastAsia"/>
          <w:sz w:val="20"/>
          <w:lang w:eastAsia="zh-CN"/>
        </w:rPr>
        <w:t>.</w:t>
      </w:r>
    </w:p>
    <w:p w:rsidR="00EC00DE" w:rsidRPr="006E2006" w:rsidRDefault="00DA1970" w:rsidP="007B20F4">
      <w:pPr>
        <w:spacing w:after="120" w:afterAutospacing="0"/>
        <w:jc w:val="both"/>
        <w:rPr>
          <w:rFonts w:eastAsiaTheme="minorEastAsia"/>
          <w:sz w:val="20"/>
          <w:lang w:eastAsia="zh-CN"/>
        </w:rPr>
      </w:pPr>
      <w:r w:rsidRPr="006E2006">
        <w:rPr>
          <w:rFonts w:eastAsiaTheme="minorEastAsia"/>
          <w:sz w:val="20"/>
          <w:lang w:eastAsia="zh-CN"/>
        </w:rPr>
        <w:t xml:space="preserve">From these two cases, </w:t>
      </w:r>
      <w:r w:rsidR="003D5276" w:rsidRPr="006E2006">
        <w:rPr>
          <w:rFonts w:eastAsiaTheme="minorEastAsia"/>
          <w:sz w:val="20"/>
          <w:lang w:eastAsia="zh-CN"/>
        </w:rPr>
        <w:t xml:space="preserve">whether </w:t>
      </w:r>
      <w:r w:rsidR="00AD34EE" w:rsidRPr="006E2006">
        <w:rPr>
          <w:rFonts w:eastAsiaTheme="minorEastAsia"/>
          <w:sz w:val="20"/>
          <w:lang w:eastAsia="zh-CN"/>
        </w:rPr>
        <w:t xml:space="preserve">an </w:t>
      </w:r>
      <w:r w:rsidR="00ED2259" w:rsidRPr="006E2006">
        <w:rPr>
          <w:rFonts w:eastAsiaTheme="minorEastAsia"/>
          <w:sz w:val="20"/>
          <w:lang w:eastAsia="zh-CN"/>
        </w:rPr>
        <w:t>UL transmission</w:t>
      </w:r>
      <w:r w:rsidR="00ED2259" w:rsidRPr="006E2006" w:rsidDel="009E0405">
        <w:rPr>
          <w:rFonts w:eastAsiaTheme="minorEastAsia"/>
          <w:sz w:val="20"/>
          <w:lang w:eastAsia="zh-CN"/>
        </w:rPr>
        <w:t xml:space="preserve"> </w:t>
      </w:r>
      <w:r w:rsidR="00ED2259" w:rsidRPr="006E2006">
        <w:rPr>
          <w:rFonts w:eastAsiaTheme="minorEastAsia"/>
          <w:sz w:val="20"/>
          <w:lang w:eastAsia="zh-CN"/>
        </w:rPr>
        <w:t>starts from subframe boundary</w:t>
      </w:r>
      <w:r w:rsidR="007B20F4" w:rsidRPr="006E2006">
        <w:rPr>
          <w:rFonts w:eastAsiaTheme="minorEastAsia"/>
          <w:sz w:val="20"/>
          <w:lang w:eastAsia="zh-CN"/>
        </w:rPr>
        <w:t xml:space="preserve"> should be decided</w:t>
      </w:r>
      <w:r w:rsidR="00ED2259" w:rsidRPr="006E2006">
        <w:rPr>
          <w:rFonts w:eastAsiaTheme="minorEastAsia"/>
          <w:sz w:val="20"/>
          <w:lang w:eastAsia="zh-CN"/>
        </w:rPr>
        <w:t>.</w:t>
      </w:r>
      <w:r w:rsidR="009A7B0D" w:rsidRPr="006E2006">
        <w:rPr>
          <w:rFonts w:eastAsiaTheme="minorEastAsia"/>
          <w:sz w:val="20"/>
          <w:lang w:eastAsia="zh-CN"/>
        </w:rPr>
        <w:t xml:space="preserve"> </w:t>
      </w:r>
      <w:r w:rsidR="007B20F4" w:rsidRPr="006E2006">
        <w:rPr>
          <w:rFonts w:eastAsiaTheme="minorEastAsia"/>
          <w:sz w:val="20"/>
          <w:lang w:eastAsia="zh-CN"/>
        </w:rPr>
        <w:t>Since</w:t>
      </w:r>
      <w:r w:rsidR="009A7B0D" w:rsidRPr="006E2006">
        <w:rPr>
          <w:rFonts w:eastAsiaTheme="minorEastAsia"/>
          <w:sz w:val="20"/>
          <w:lang w:eastAsia="zh-CN"/>
        </w:rPr>
        <w:t xml:space="preserve"> the last subframe can be a full or partial subframe</w:t>
      </w:r>
      <w:r w:rsidR="007B20F4" w:rsidRPr="006E2006">
        <w:rPr>
          <w:rFonts w:eastAsiaTheme="minorEastAsia"/>
          <w:sz w:val="20"/>
          <w:lang w:eastAsia="zh-CN"/>
        </w:rPr>
        <w:t xml:space="preserve"> for LAA DL</w:t>
      </w:r>
      <w:r w:rsidR="009A7B0D" w:rsidRPr="006E2006">
        <w:rPr>
          <w:rFonts w:eastAsiaTheme="minorEastAsia"/>
          <w:sz w:val="20"/>
          <w:lang w:eastAsia="zh-CN"/>
        </w:rPr>
        <w:t>.</w:t>
      </w:r>
      <w:r w:rsidR="00F44165" w:rsidRPr="006E2006">
        <w:rPr>
          <w:rFonts w:eastAsiaTheme="minorEastAsia"/>
          <w:sz w:val="20"/>
          <w:lang w:eastAsia="zh-CN"/>
        </w:rPr>
        <w:t xml:space="preserve"> It </w:t>
      </w:r>
      <w:r w:rsidR="007B20F4" w:rsidRPr="006E2006">
        <w:rPr>
          <w:rFonts w:eastAsiaTheme="minorEastAsia"/>
          <w:sz w:val="20"/>
          <w:lang w:eastAsia="zh-CN"/>
        </w:rPr>
        <w:t>leads</w:t>
      </w:r>
      <w:r w:rsidR="00F44165" w:rsidRPr="006E2006">
        <w:rPr>
          <w:rFonts w:eastAsiaTheme="minorEastAsia"/>
          <w:sz w:val="20"/>
          <w:lang w:eastAsia="zh-CN"/>
        </w:rPr>
        <w:t xml:space="preserve"> the following two alternatives for LAA</w:t>
      </w:r>
      <w:r w:rsidR="007B20F4" w:rsidRPr="006E2006">
        <w:rPr>
          <w:rFonts w:eastAsiaTheme="minorEastAsia"/>
          <w:sz w:val="20"/>
          <w:lang w:eastAsia="zh-CN"/>
        </w:rPr>
        <w:t xml:space="preserve"> UL</w:t>
      </w:r>
      <w:r w:rsidR="00F44165" w:rsidRPr="006E2006">
        <w:rPr>
          <w:rFonts w:eastAsiaTheme="minorEastAsia"/>
          <w:sz w:val="20"/>
          <w:lang w:eastAsia="zh-CN"/>
        </w:rPr>
        <w:t>.</w:t>
      </w:r>
    </w:p>
    <w:p w:rsidR="00EC00DE" w:rsidRPr="006E2006" w:rsidRDefault="00B401C9" w:rsidP="00741E22">
      <w:pPr>
        <w:jc w:val="both"/>
        <w:rPr>
          <w:rFonts w:eastAsiaTheme="minorEastAsia"/>
          <w:sz w:val="20"/>
          <w:lang w:eastAsia="zh-CN"/>
        </w:rPr>
      </w:pPr>
      <w:r w:rsidRPr="006E2006">
        <w:rPr>
          <w:rFonts w:eastAsiaTheme="minorEastAsia"/>
          <w:b/>
          <w:sz w:val="20"/>
          <w:lang w:eastAsia="zh-CN"/>
        </w:rPr>
        <w:t>Alt. 1</w:t>
      </w:r>
      <w:r w:rsidR="000F3C80" w:rsidRPr="006E2006">
        <w:rPr>
          <w:rFonts w:eastAsiaTheme="minorEastAsia"/>
          <w:sz w:val="20"/>
          <w:lang w:eastAsia="zh-CN"/>
        </w:rPr>
        <w:t xml:space="preserve"> </w:t>
      </w:r>
      <w:r w:rsidR="00F648E0" w:rsidRPr="006E2006">
        <w:rPr>
          <w:rFonts w:eastAsiaTheme="minorEastAsia"/>
          <w:sz w:val="20"/>
          <w:lang w:eastAsia="zh-CN"/>
        </w:rPr>
        <w:t>UL transmission</w:t>
      </w:r>
      <w:r w:rsidR="00F648E0" w:rsidRPr="006E2006" w:rsidDel="009E0405">
        <w:rPr>
          <w:rFonts w:eastAsiaTheme="minorEastAsia"/>
          <w:sz w:val="20"/>
          <w:lang w:eastAsia="zh-CN"/>
        </w:rPr>
        <w:t xml:space="preserve"> </w:t>
      </w:r>
      <w:r w:rsidR="007B20F4" w:rsidRPr="006E2006">
        <w:rPr>
          <w:rFonts w:eastAsiaTheme="minorEastAsia"/>
          <w:sz w:val="20"/>
          <w:lang w:eastAsia="zh-CN"/>
        </w:rPr>
        <w:t xml:space="preserve">always </w:t>
      </w:r>
      <w:r w:rsidR="00F648E0" w:rsidRPr="006E2006">
        <w:rPr>
          <w:rFonts w:eastAsiaTheme="minorEastAsia"/>
          <w:sz w:val="20"/>
          <w:lang w:eastAsia="zh-CN"/>
        </w:rPr>
        <w:t xml:space="preserve">starts from </w:t>
      </w:r>
      <w:r w:rsidR="002160DD" w:rsidRPr="006E2006">
        <w:rPr>
          <w:rFonts w:eastAsiaTheme="minorEastAsia"/>
          <w:sz w:val="20"/>
          <w:lang w:eastAsia="zh-CN"/>
        </w:rPr>
        <w:t xml:space="preserve">a </w:t>
      </w:r>
      <w:r w:rsidR="00F648E0" w:rsidRPr="006E2006">
        <w:rPr>
          <w:rFonts w:eastAsiaTheme="minorEastAsia"/>
          <w:sz w:val="20"/>
          <w:lang w:eastAsia="zh-CN"/>
        </w:rPr>
        <w:t>subframe boundary</w:t>
      </w:r>
      <w:r w:rsidR="0049474E" w:rsidRPr="006E2006">
        <w:rPr>
          <w:rFonts w:eastAsiaTheme="minorEastAsia"/>
          <w:sz w:val="20"/>
          <w:lang w:eastAsia="zh-CN"/>
        </w:rPr>
        <w:t xml:space="preserve"> as </w:t>
      </w:r>
      <w:r w:rsidR="007B20F4" w:rsidRPr="006E2006">
        <w:rPr>
          <w:rFonts w:eastAsiaTheme="minorEastAsia"/>
          <w:sz w:val="20"/>
          <w:lang w:eastAsia="zh-CN"/>
        </w:rPr>
        <w:t xml:space="preserve">illustrated in </w:t>
      </w:r>
      <w:r w:rsidR="0049474E" w:rsidRPr="006E2006">
        <w:rPr>
          <w:rFonts w:eastAsiaTheme="minorEastAsia"/>
          <w:sz w:val="20"/>
          <w:lang w:eastAsia="zh-CN"/>
        </w:rPr>
        <w:t xml:space="preserve">the following Figure </w:t>
      </w:r>
      <w:r w:rsidR="007856B0" w:rsidRPr="006E2006">
        <w:rPr>
          <w:rFonts w:eastAsiaTheme="minorEastAsia"/>
          <w:sz w:val="20"/>
          <w:lang w:eastAsia="zh-CN"/>
        </w:rPr>
        <w:t xml:space="preserve">1a </w:t>
      </w:r>
      <w:r w:rsidR="0049474E" w:rsidRPr="006E2006">
        <w:rPr>
          <w:rFonts w:eastAsiaTheme="minorEastAsia"/>
          <w:sz w:val="20"/>
          <w:lang w:eastAsia="zh-CN"/>
        </w:rPr>
        <w:t xml:space="preserve">and Figure </w:t>
      </w:r>
      <w:r w:rsidR="007856B0" w:rsidRPr="006E2006">
        <w:rPr>
          <w:rFonts w:eastAsiaTheme="minorEastAsia"/>
          <w:sz w:val="20"/>
          <w:lang w:eastAsia="zh-CN"/>
        </w:rPr>
        <w:t>1b</w:t>
      </w:r>
      <w:r w:rsidR="00F648E0" w:rsidRPr="006E2006">
        <w:rPr>
          <w:rFonts w:eastAsiaTheme="minorEastAsia"/>
          <w:sz w:val="20"/>
          <w:lang w:eastAsia="zh-CN"/>
        </w:rPr>
        <w:t xml:space="preserve">. </w:t>
      </w:r>
      <w:r w:rsidR="005D146D" w:rsidRPr="006E2006">
        <w:rPr>
          <w:rFonts w:eastAsiaTheme="minorEastAsia"/>
          <w:sz w:val="20"/>
          <w:lang w:eastAsia="zh-CN"/>
        </w:rPr>
        <w:t xml:space="preserve">In </w:t>
      </w:r>
      <w:r w:rsidR="00222E7E" w:rsidRPr="006E2006">
        <w:rPr>
          <w:rFonts w:eastAsiaTheme="minorEastAsia"/>
          <w:sz w:val="20"/>
          <w:lang w:eastAsia="zh-CN"/>
        </w:rPr>
        <w:t xml:space="preserve">Figure </w:t>
      </w:r>
      <w:r w:rsidR="007856B0" w:rsidRPr="006E2006">
        <w:rPr>
          <w:rFonts w:eastAsiaTheme="minorEastAsia"/>
          <w:sz w:val="20"/>
          <w:lang w:eastAsia="zh-CN"/>
        </w:rPr>
        <w:t>1a</w:t>
      </w:r>
      <w:r w:rsidR="00222E7E" w:rsidRPr="006E2006">
        <w:rPr>
          <w:rFonts w:eastAsiaTheme="minorEastAsia"/>
          <w:sz w:val="20"/>
          <w:lang w:eastAsia="zh-CN"/>
        </w:rPr>
        <w:t xml:space="preserve">, </w:t>
      </w:r>
      <w:r w:rsidR="00476DDE" w:rsidRPr="006E2006">
        <w:rPr>
          <w:rFonts w:eastAsiaTheme="minorEastAsia"/>
          <w:sz w:val="20"/>
          <w:lang w:eastAsia="zh-CN"/>
        </w:rPr>
        <w:t xml:space="preserve">the last DL subframe is a full subframe. </w:t>
      </w:r>
      <w:r w:rsidR="0023002C" w:rsidRPr="006E2006">
        <w:rPr>
          <w:rFonts w:eastAsiaTheme="minorEastAsia"/>
          <w:sz w:val="20"/>
          <w:lang w:eastAsia="zh-CN"/>
        </w:rPr>
        <w:t>UL transmission can</w:t>
      </w:r>
      <w:r w:rsidR="0023002C" w:rsidRPr="006E2006" w:rsidDel="009E0405">
        <w:rPr>
          <w:rFonts w:eastAsiaTheme="minorEastAsia"/>
          <w:sz w:val="20"/>
          <w:lang w:eastAsia="zh-CN"/>
        </w:rPr>
        <w:t xml:space="preserve"> </w:t>
      </w:r>
      <w:r w:rsidR="0023002C" w:rsidRPr="006E2006">
        <w:rPr>
          <w:rFonts w:eastAsiaTheme="minorEastAsia"/>
          <w:sz w:val="20"/>
          <w:lang w:eastAsia="zh-CN"/>
        </w:rPr>
        <w:t>start from a subframe boundary</w:t>
      </w:r>
      <w:r w:rsidR="007B20F4" w:rsidRPr="006E2006">
        <w:rPr>
          <w:rFonts w:eastAsiaTheme="minorEastAsia"/>
          <w:sz w:val="20"/>
          <w:lang w:eastAsia="zh-CN"/>
        </w:rPr>
        <w:t>.</w:t>
      </w:r>
      <w:r w:rsidR="0023002C" w:rsidRPr="006E2006" w:rsidDel="004F0198">
        <w:rPr>
          <w:rFonts w:eastAsiaTheme="minorEastAsia"/>
          <w:sz w:val="20"/>
          <w:lang w:eastAsia="zh-CN"/>
        </w:rPr>
        <w:t xml:space="preserve"> </w:t>
      </w:r>
      <w:r w:rsidR="00B95CAF" w:rsidRPr="006E2006">
        <w:rPr>
          <w:rFonts w:eastAsiaTheme="minorEastAsia"/>
          <w:sz w:val="20"/>
          <w:lang w:eastAsia="zh-CN"/>
        </w:rPr>
        <w:t xml:space="preserve">In Figure </w:t>
      </w:r>
      <w:r w:rsidR="007856B0" w:rsidRPr="006E2006">
        <w:rPr>
          <w:rFonts w:eastAsiaTheme="minorEastAsia"/>
          <w:sz w:val="20"/>
          <w:lang w:eastAsia="zh-CN"/>
        </w:rPr>
        <w:t>1b</w:t>
      </w:r>
      <w:r w:rsidR="00B95CAF" w:rsidRPr="006E2006">
        <w:rPr>
          <w:rFonts w:eastAsiaTheme="minorEastAsia"/>
          <w:sz w:val="20"/>
          <w:lang w:eastAsia="zh-CN"/>
        </w:rPr>
        <w:t xml:space="preserve">, the last DL subframe is a </w:t>
      </w:r>
      <w:r w:rsidR="007F35D6" w:rsidRPr="006E2006">
        <w:rPr>
          <w:rFonts w:eastAsiaTheme="minorEastAsia"/>
          <w:sz w:val="20"/>
          <w:lang w:eastAsia="zh-CN"/>
        </w:rPr>
        <w:t>partial subframe.</w:t>
      </w:r>
      <w:r w:rsidR="002209C9" w:rsidRPr="006E2006">
        <w:rPr>
          <w:rFonts w:eastAsiaTheme="minorEastAsia"/>
          <w:sz w:val="20"/>
          <w:lang w:eastAsia="zh-CN"/>
        </w:rPr>
        <w:t xml:space="preserve"> If there is no </w:t>
      </w:r>
      <w:r w:rsidR="00BB2462" w:rsidRPr="006E2006">
        <w:rPr>
          <w:rFonts w:eastAsiaTheme="minorEastAsia"/>
          <w:sz w:val="20"/>
          <w:lang w:eastAsia="zh-CN"/>
        </w:rPr>
        <w:t>UL transmission</w:t>
      </w:r>
      <w:r w:rsidR="00BB2462" w:rsidRPr="006E2006" w:rsidDel="004F0198">
        <w:rPr>
          <w:rFonts w:eastAsiaTheme="minorEastAsia"/>
          <w:sz w:val="20"/>
          <w:lang w:eastAsia="zh-CN"/>
        </w:rPr>
        <w:t xml:space="preserve"> </w:t>
      </w:r>
      <w:r w:rsidR="00BB2462" w:rsidRPr="006E2006">
        <w:rPr>
          <w:rFonts w:eastAsiaTheme="minorEastAsia"/>
          <w:sz w:val="20"/>
          <w:lang w:eastAsia="zh-CN"/>
        </w:rPr>
        <w:t>in this subframe</w:t>
      </w:r>
      <w:r w:rsidR="00970FA3" w:rsidRPr="006E2006">
        <w:rPr>
          <w:rFonts w:eastAsiaTheme="minorEastAsia"/>
          <w:sz w:val="20"/>
          <w:lang w:eastAsia="zh-CN"/>
        </w:rPr>
        <w:t xml:space="preserve"> until </w:t>
      </w:r>
      <w:r w:rsidR="007B20F4" w:rsidRPr="006E2006">
        <w:rPr>
          <w:rFonts w:eastAsiaTheme="minorEastAsia"/>
          <w:sz w:val="20"/>
          <w:lang w:eastAsia="zh-CN"/>
        </w:rPr>
        <w:t xml:space="preserve">the next </w:t>
      </w:r>
      <w:r w:rsidR="00970FA3" w:rsidRPr="006E2006">
        <w:rPr>
          <w:rFonts w:eastAsiaTheme="minorEastAsia"/>
          <w:sz w:val="20"/>
          <w:lang w:eastAsia="zh-CN"/>
        </w:rPr>
        <w:t>subframe boundary</w:t>
      </w:r>
      <w:r w:rsidR="005C1F93" w:rsidRPr="006E2006">
        <w:rPr>
          <w:rFonts w:eastAsiaTheme="minorEastAsia"/>
          <w:sz w:val="20"/>
          <w:lang w:eastAsia="zh-CN"/>
        </w:rPr>
        <w:t xml:space="preserve">, then, </w:t>
      </w:r>
      <w:r w:rsidR="00244929" w:rsidRPr="006E2006">
        <w:rPr>
          <w:rFonts w:eastAsiaTheme="minorEastAsia"/>
          <w:sz w:val="20"/>
          <w:lang w:eastAsia="zh-CN"/>
        </w:rPr>
        <w:t>obviously</w:t>
      </w:r>
      <w:r w:rsidR="007D3518" w:rsidRPr="006E2006">
        <w:rPr>
          <w:rFonts w:eastAsiaTheme="minorEastAsia"/>
          <w:sz w:val="20"/>
          <w:lang w:eastAsia="zh-CN"/>
        </w:rPr>
        <w:t xml:space="preserve">, </w:t>
      </w:r>
      <w:r w:rsidR="00905C61" w:rsidRPr="006E2006">
        <w:rPr>
          <w:rFonts w:eastAsiaTheme="minorEastAsia"/>
          <w:sz w:val="20"/>
          <w:lang w:eastAsia="zh-CN"/>
        </w:rPr>
        <w:t>there is resource</w:t>
      </w:r>
      <w:r w:rsidR="007B20F4" w:rsidRPr="006E2006">
        <w:rPr>
          <w:rFonts w:eastAsiaTheme="minorEastAsia"/>
          <w:sz w:val="20"/>
          <w:lang w:eastAsia="zh-CN"/>
        </w:rPr>
        <w:t xml:space="preserve"> waste</w:t>
      </w:r>
      <w:r w:rsidR="005C1F93" w:rsidRPr="006E2006">
        <w:rPr>
          <w:rFonts w:eastAsiaTheme="minorEastAsia"/>
          <w:sz w:val="20"/>
          <w:lang w:eastAsia="zh-CN"/>
        </w:rPr>
        <w:t>.</w:t>
      </w:r>
    </w:p>
    <w:p w:rsidR="000403BA" w:rsidRPr="006E2006" w:rsidRDefault="007856B0">
      <w:pPr>
        <w:rPr>
          <w:sz w:val="20"/>
          <w:lang w:eastAsia="zh-CN"/>
        </w:rPr>
      </w:pPr>
      <w:r w:rsidRPr="006E2006">
        <w:rPr>
          <w:sz w:val="20"/>
        </w:rPr>
        <w:t xml:space="preserve"> </w:t>
      </w:r>
      <w:r w:rsidRPr="006E2006">
        <w:rPr>
          <w:sz w:val="20"/>
        </w:rPr>
        <w:object w:dxaOrig="11413" w:dyaOrig="1208">
          <v:shape id="_x0000_i1030" type="#_x0000_t75" style="width:498.1pt;height:53pt" o:ole="">
            <v:imagedata r:id="rId18" o:title=""/>
          </v:shape>
          <o:OLEObject Type="Embed" ProgID="Visio.Drawing.11" ShapeID="_x0000_i1030" DrawAspect="Content" ObjectID="_1516104361" r:id="rId19"/>
        </w:object>
      </w:r>
    </w:p>
    <w:p w:rsidR="000403BA" w:rsidRPr="006E2006" w:rsidRDefault="0041580F">
      <w:pPr>
        <w:jc w:val="center"/>
        <w:rPr>
          <w:rFonts w:eastAsiaTheme="minorEastAsia"/>
          <w:sz w:val="20"/>
          <w:lang w:eastAsia="zh-CN"/>
        </w:rPr>
      </w:pPr>
      <w:r w:rsidRPr="006E2006">
        <w:rPr>
          <w:sz w:val="20"/>
          <w:lang w:eastAsia="zh-CN"/>
        </w:rPr>
        <w:lastRenderedPageBreak/>
        <w:t>Figure</w:t>
      </w:r>
      <w:r w:rsidR="007B20F4" w:rsidRPr="006E2006">
        <w:rPr>
          <w:sz w:val="20"/>
          <w:lang w:eastAsia="zh-CN"/>
        </w:rPr>
        <w:t xml:space="preserve"> </w:t>
      </w:r>
      <w:r w:rsidRPr="006E2006">
        <w:rPr>
          <w:sz w:val="20"/>
          <w:lang w:eastAsia="zh-CN"/>
        </w:rPr>
        <w:t xml:space="preserve">1a </w:t>
      </w:r>
      <w:r w:rsidR="00382CE2" w:rsidRPr="006E2006">
        <w:rPr>
          <w:sz w:val="20"/>
          <w:lang w:eastAsia="zh-CN"/>
        </w:rPr>
        <w:t xml:space="preserve">Example </w:t>
      </w:r>
      <w:r w:rsidR="00ED528B" w:rsidRPr="006E2006">
        <w:rPr>
          <w:sz w:val="20"/>
          <w:lang w:eastAsia="zh-CN"/>
        </w:rPr>
        <w:t>of</w:t>
      </w:r>
      <w:r w:rsidR="00882A05" w:rsidRPr="006E2006">
        <w:rPr>
          <w:sz w:val="20"/>
          <w:lang w:eastAsia="zh-CN"/>
        </w:rPr>
        <w:t xml:space="preserve"> UL transmission alway</w:t>
      </w:r>
      <w:r w:rsidR="00127CE0" w:rsidRPr="006E2006">
        <w:rPr>
          <w:sz w:val="20"/>
          <w:lang w:eastAsia="zh-CN"/>
        </w:rPr>
        <w:t>s</w:t>
      </w:r>
      <w:r w:rsidR="00882A05" w:rsidRPr="006E2006" w:rsidDel="009E0405">
        <w:rPr>
          <w:sz w:val="20"/>
          <w:lang w:eastAsia="zh-CN"/>
        </w:rPr>
        <w:t xml:space="preserve"> </w:t>
      </w:r>
      <w:r w:rsidR="00882A05" w:rsidRPr="006E2006">
        <w:rPr>
          <w:sz w:val="20"/>
          <w:lang w:eastAsia="zh-CN"/>
        </w:rPr>
        <w:t>starting from a subframe boundary</w:t>
      </w:r>
    </w:p>
    <w:p w:rsidR="000403BA" w:rsidRPr="006E2006" w:rsidRDefault="007856B0">
      <w:pPr>
        <w:jc w:val="center"/>
        <w:rPr>
          <w:sz w:val="20"/>
          <w:lang w:eastAsia="zh-CN"/>
        </w:rPr>
      </w:pPr>
      <w:r w:rsidRPr="006E2006">
        <w:rPr>
          <w:sz w:val="20"/>
        </w:rPr>
        <w:object w:dxaOrig="11413" w:dyaOrig="1208">
          <v:shape id="_x0000_i1031" type="#_x0000_t75" style="width:498.1pt;height:53pt" o:ole="">
            <v:imagedata r:id="rId20" o:title=""/>
          </v:shape>
          <o:OLEObject Type="Embed" ProgID="Visio.Drawing.11" ShapeID="_x0000_i1031" DrawAspect="Content" ObjectID="_1516104362" r:id="rId21"/>
        </w:object>
      </w:r>
      <w:r w:rsidRPr="006E2006" w:rsidDel="007856B0">
        <w:rPr>
          <w:sz w:val="20"/>
        </w:rPr>
        <w:t xml:space="preserve"> </w:t>
      </w:r>
      <w:r w:rsidR="00AB29EC" w:rsidRPr="006E2006">
        <w:rPr>
          <w:sz w:val="20"/>
          <w:lang w:eastAsia="zh-CN"/>
        </w:rPr>
        <w:t xml:space="preserve">Figure </w:t>
      </w:r>
      <w:r w:rsidR="0041580F" w:rsidRPr="006E2006">
        <w:rPr>
          <w:sz w:val="20"/>
          <w:lang w:eastAsia="zh-CN"/>
        </w:rPr>
        <w:t xml:space="preserve">1b </w:t>
      </w:r>
      <w:proofErr w:type="gramStart"/>
      <w:r w:rsidR="001009DD" w:rsidRPr="006E2006">
        <w:rPr>
          <w:sz w:val="20"/>
          <w:lang w:eastAsia="zh-CN"/>
        </w:rPr>
        <w:t>Another</w:t>
      </w:r>
      <w:proofErr w:type="gramEnd"/>
      <w:r w:rsidR="001009DD" w:rsidRPr="006E2006">
        <w:rPr>
          <w:sz w:val="20"/>
          <w:lang w:eastAsia="zh-CN"/>
        </w:rPr>
        <w:t xml:space="preserve"> example </w:t>
      </w:r>
      <w:r w:rsidR="00ED528B" w:rsidRPr="006E2006">
        <w:rPr>
          <w:sz w:val="20"/>
          <w:lang w:eastAsia="zh-CN"/>
        </w:rPr>
        <w:t>of</w:t>
      </w:r>
      <w:r w:rsidR="001009DD" w:rsidRPr="006E2006">
        <w:rPr>
          <w:sz w:val="20"/>
          <w:lang w:eastAsia="zh-CN"/>
        </w:rPr>
        <w:t xml:space="preserve"> UL transmission always</w:t>
      </w:r>
      <w:r w:rsidR="001009DD" w:rsidRPr="006E2006" w:rsidDel="009E0405">
        <w:rPr>
          <w:sz w:val="20"/>
          <w:lang w:eastAsia="zh-CN"/>
        </w:rPr>
        <w:t xml:space="preserve"> </w:t>
      </w:r>
      <w:r w:rsidR="001009DD" w:rsidRPr="006E2006">
        <w:rPr>
          <w:sz w:val="20"/>
          <w:lang w:eastAsia="zh-CN"/>
        </w:rPr>
        <w:t>starting from a subframe boundary</w:t>
      </w:r>
    </w:p>
    <w:p w:rsidR="000403BA" w:rsidRPr="006E2006" w:rsidRDefault="00B401C9" w:rsidP="00741E22">
      <w:pPr>
        <w:jc w:val="both"/>
        <w:rPr>
          <w:rFonts w:eastAsiaTheme="minorEastAsia"/>
          <w:sz w:val="20"/>
          <w:lang w:eastAsia="zh-CN"/>
        </w:rPr>
      </w:pPr>
      <w:r w:rsidRPr="006E2006">
        <w:rPr>
          <w:rFonts w:eastAsiaTheme="minorEastAsia"/>
          <w:b/>
          <w:sz w:val="20"/>
          <w:lang w:eastAsia="zh-CN"/>
        </w:rPr>
        <w:t>Alt. 2</w:t>
      </w:r>
      <w:r w:rsidR="00110559" w:rsidRPr="006E2006">
        <w:rPr>
          <w:rFonts w:eastAsiaTheme="minorEastAsia"/>
          <w:sz w:val="20"/>
          <w:lang w:eastAsia="zh-CN"/>
        </w:rPr>
        <w:t xml:space="preserve"> </w:t>
      </w:r>
      <w:r w:rsidR="005D1FB2" w:rsidRPr="006E2006">
        <w:rPr>
          <w:rFonts w:eastAsiaTheme="minorEastAsia"/>
          <w:sz w:val="20"/>
          <w:lang w:eastAsia="zh-CN"/>
        </w:rPr>
        <w:t>UL transmission can</w:t>
      </w:r>
      <w:r w:rsidR="005D1FB2" w:rsidRPr="006E2006" w:rsidDel="009E0405">
        <w:rPr>
          <w:rFonts w:eastAsiaTheme="minorEastAsia"/>
          <w:sz w:val="20"/>
          <w:lang w:eastAsia="zh-CN"/>
        </w:rPr>
        <w:t xml:space="preserve"> </w:t>
      </w:r>
      <w:r w:rsidR="005D1FB2" w:rsidRPr="006E2006">
        <w:rPr>
          <w:rFonts w:eastAsiaTheme="minorEastAsia"/>
          <w:sz w:val="20"/>
          <w:lang w:eastAsia="zh-CN"/>
        </w:rPr>
        <w:t xml:space="preserve">start from a position </w:t>
      </w:r>
      <w:r w:rsidR="00A74B85" w:rsidRPr="006E2006">
        <w:rPr>
          <w:rFonts w:eastAsiaTheme="minorEastAsia"/>
          <w:sz w:val="20"/>
          <w:lang w:eastAsia="zh-CN"/>
        </w:rPr>
        <w:t>within</w:t>
      </w:r>
      <w:r w:rsidR="005D1FB2" w:rsidRPr="006E2006">
        <w:rPr>
          <w:rFonts w:eastAsiaTheme="minorEastAsia"/>
          <w:sz w:val="20"/>
          <w:lang w:eastAsia="zh-CN"/>
        </w:rPr>
        <w:t xml:space="preserve"> a subframe</w:t>
      </w:r>
      <w:r w:rsidR="001021C4" w:rsidRPr="006E2006">
        <w:rPr>
          <w:rFonts w:eastAsiaTheme="minorEastAsia"/>
          <w:sz w:val="20"/>
          <w:lang w:eastAsia="zh-CN"/>
        </w:rPr>
        <w:t xml:space="preserve"> (</w:t>
      </w:r>
      <w:r w:rsidR="006E6492" w:rsidRPr="006E2006">
        <w:rPr>
          <w:rFonts w:eastAsiaTheme="minorEastAsia"/>
          <w:sz w:val="20"/>
          <w:lang w:eastAsia="zh-CN"/>
        </w:rPr>
        <w:t>not a subframe boundary</w:t>
      </w:r>
      <w:r w:rsidR="001021C4" w:rsidRPr="006E2006">
        <w:rPr>
          <w:rFonts w:eastAsiaTheme="minorEastAsia"/>
          <w:sz w:val="20"/>
          <w:lang w:eastAsia="zh-CN"/>
        </w:rPr>
        <w:t>)</w:t>
      </w:r>
      <w:r w:rsidR="00E11180" w:rsidRPr="006E2006">
        <w:rPr>
          <w:rFonts w:eastAsiaTheme="minorEastAsia"/>
          <w:sz w:val="20"/>
          <w:lang w:eastAsia="zh-CN"/>
        </w:rPr>
        <w:t xml:space="preserve"> as </w:t>
      </w:r>
      <w:r w:rsidR="007B20F4" w:rsidRPr="006E2006">
        <w:rPr>
          <w:rFonts w:eastAsiaTheme="minorEastAsia"/>
          <w:sz w:val="20"/>
          <w:lang w:eastAsia="zh-CN"/>
        </w:rPr>
        <w:t xml:space="preserve">illustrated in </w:t>
      </w:r>
      <w:r w:rsidR="00E11180" w:rsidRPr="006E2006">
        <w:rPr>
          <w:rFonts w:eastAsiaTheme="minorEastAsia"/>
          <w:sz w:val="20"/>
          <w:lang w:eastAsia="zh-CN"/>
        </w:rPr>
        <w:t xml:space="preserve">the following Figure </w:t>
      </w:r>
      <w:r w:rsidR="0041580F" w:rsidRPr="006E2006">
        <w:rPr>
          <w:rFonts w:eastAsiaTheme="minorEastAsia"/>
          <w:sz w:val="20"/>
          <w:lang w:eastAsia="zh-CN"/>
        </w:rPr>
        <w:t>2</w:t>
      </w:r>
      <w:r w:rsidR="00E11180" w:rsidRPr="006E2006">
        <w:rPr>
          <w:rFonts w:eastAsiaTheme="minorEastAsia"/>
          <w:sz w:val="20"/>
          <w:lang w:eastAsia="zh-CN"/>
        </w:rPr>
        <w:t>.</w:t>
      </w:r>
      <w:r w:rsidR="004A14FD" w:rsidRPr="006E2006">
        <w:rPr>
          <w:rFonts w:eastAsiaTheme="minorEastAsia"/>
          <w:sz w:val="20"/>
          <w:lang w:eastAsia="zh-CN"/>
        </w:rPr>
        <w:t xml:space="preserve"> </w:t>
      </w:r>
      <w:r w:rsidR="00EE0981" w:rsidRPr="006E2006">
        <w:rPr>
          <w:rFonts w:eastAsiaTheme="minorEastAsia"/>
          <w:sz w:val="20"/>
          <w:lang w:eastAsia="zh-CN"/>
        </w:rPr>
        <w:t xml:space="preserve">In </w:t>
      </w:r>
      <w:r w:rsidR="007B20F4" w:rsidRPr="006E2006">
        <w:rPr>
          <w:rFonts w:eastAsiaTheme="minorEastAsia"/>
          <w:sz w:val="20"/>
          <w:lang w:eastAsia="zh-CN"/>
        </w:rPr>
        <w:t>this example</w:t>
      </w:r>
      <w:r w:rsidR="00A9494D" w:rsidRPr="006E2006">
        <w:rPr>
          <w:rFonts w:eastAsiaTheme="minorEastAsia"/>
          <w:sz w:val="20"/>
          <w:lang w:eastAsia="zh-CN"/>
        </w:rPr>
        <w:t xml:space="preserve">, </w:t>
      </w:r>
      <w:r w:rsidR="005929C2" w:rsidRPr="006E2006">
        <w:rPr>
          <w:rFonts w:eastAsiaTheme="minorEastAsia"/>
          <w:sz w:val="20"/>
          <w:lang w:eastAsia="zh-CN"/>
        </w:rPr>
        <w:t>the last DL subframe is a partial subframe.</w:t>
      </w:r>
      <w:r w:rsidR="00794781" w:rsidRPr="006E2006">
        <w:rPr>
          <w:rFonts w:eastAsiaTheme="minorEastAsia"/>
          <w:sz w:val="20"/>
          <w:lang w:eastAsia="zh-CN"/>
        </w:rPr>
        <w:t xml:space="preserve"> </w:t>
      </w:r>
      <w:r w:rsidR="006060D4" w:rsidRPr="006E2006">
        <w:rPr>
          <w:rFonts w:eastAsiaTheme="minorEastAsia"/>
          <w:sz w:val="20"/>
          <w:lang w:eastAsia="zh-CN"/>
        </w:rPr>
        <w:t xml:space="preserve">After the end of </w:t>
      </w:r>
      <w:r w:rsidR="00E16298" w:rsidRPr="006E2006">
        <w:rPr>
          <w:rFonts w:eastAsiaTheme="minorEastAsia"/>
          <w:sz w:val="20"/>
          <w:lang w:eastAsia="zh-CN"/>
        </w:rPr>
        <w:t xml:space="preserve">DL transmission, </w:t>
      </w:r>
      <w:r w:rsidR="000B1156" w:rsidRPr="006E2006">
        <w:rPr>
          <w:rFonts w:eastAsiaTheme="minorEastAsia"/>
          <w:sz w:val="20"/>
          <w:lang w:eastAsia="zh-CN"/>
        </w:rPr>
        <w:t>UL transmission can</w:t>
      </w:r>
      <w:r w:rsidR="000B1156" w:rsidRPr="006E2006" w:rsidDel="009E0405">
        <w:rPr>
          <w:rFonts w:eastAsiaTheme="minorEastAsia"/>
          <w:sz w:val="20"/>
          <w:lang w:eastAsia="zh-CN"/>
        </w:rPr>
        <w:t xml:space="preserve"> </w:t>
      </w:r>
      <w:r w:rsidR="000B1156" w:rsidRPr="006E2006">
        <w:rPr>
          <w:rFonts w:eastAsiaTheme="minorEastAsia"/>
          <w:sz w:val="20"/>
          <w:lang w:eastAsia="zh-CN"/>
        </w:rPr>
        <w:t>start from an OFDM symbol boundary within a subframe (not a subframe boundary)</w:t>
      </w:r>
      <w:r w:rsidR="00A76C80" w:rsidRPr="006E2006">
        <w:rPr>
          <w:rFonts w:eastAsiaTheme="minorEastAsia"/>
          <w:sz w:val="20"/>
          <w:lang w:eastAsia="zh-CN"/>
        </w:rPr>
        <w:t xml:space="preserve">. </w:t>
      </w:r>
      <w:r w:rsidR="00A12A1D" w:rsidRPr="006E2006">
        <w:rPr>
          <w:rFonts w:eastAsiaTheme="minorEastAsia"/>
          <w:sz w:val="20"/>
          <w:lang w:eastAsia="zh-CN"/>
        </w:rPr>
        <w:t>This can improve resource efficiency</w:t>
      </w:r>
      <w:r w:rsidR="00D47970" w:rsidRPr="006E2006">
        <w:rPr>
          <w:rFonts w:eastAsiaTheme="minorEastAsia"/>
          <w:sz w:val="20"/>
          <w:lang w:eastAsia="zh-CN"/>
        </w:rPr>
        <w:t xml:space="preserve"> but </w:t>
      </w:r>
      <w:r w:rsidR="00ED528B" w:rsidRPr="006E2006">
        <w:rPr>
          <w:rFonts w:eastAsiaTheme="minorEastAsia"/>
          <w:sz w:val="20"/>
          <w:lang w:eastAsia="zh-CN"/>
        </w:rPr>
        <w:t xml:space="preserve">may </w:t>
      </w:r>
      <w:r w:rsidR="007B20F4" w:rsidRPr="006E2006">
        <w:rPr>
          <w:rFonts w:eastAsiaTheme="minorEastAsia"/>
          <w:sz w:val="20"/>
          <w:lang w:eastAsia="zh-CN"/>
        </w:rPr>
        <w:t xml:space="preserve">cause </w:t>
      </w:r>
      <w:r w:rsidR="00E87B33" w:rsidRPr="006E2006">
        <w:rPr>
          <w:rFonts w:eastAsiaTheme="minorEastAsia"/>
          <w:sz w:val="20"/>
          <w:lang w:eastAsia="zh-CN"/>
        </w:rPr>
        <w:t>great complexity in specification and implementation</w:t>
      </w:r>
      <w:r w:rsidR="00A12A1D" w:rsidRPr="006E2006">
        <w:rPr>
          <w:rFonts w:eastAsiaTheme="minorEastAsia"/>
          <w:sz w:val="20"/>
          <w:lang w:eastAsia="zh-CN"/>
        </w:rPr>
        <w:t>.</w:t>
      </w:r>
    </w:p>
    <w:p w:rsidR="00C20954" w:rsidRPr="006E2006" w:rsidRDefault="00C709F4" w:rsidP="00C20954">
      <w:pPr>
        <w:rPr>
          <w:sz w:val="20"/>
          <w:lang w:eastAsia="zh-CN"/>
        </w:rPr>
      </w:pPr>
      <w:r w:rsidRPr="006E2006">
        <w:rPr>
          <w:sz w:val="20"/>
        </w:rPr>
        <w:object w:dxaOrig="11412" w:dyaOrig="1208">
          <v:shape id="_x0000_i1032" type="#_x0000_t75" style="width:498.1pt;height:53pt" o:ole="">
            <v:imagedata r:id="rId22" o:title=""/>
          </v:shape>
          <o:OLEObject Type="Embed" ProgID="Visio.Drawing.11" ShapeID="_x0000_i1032" DrawAspect="Content" ObjectID="_1516104363" r:id="rId23"/>
        </w:object>
      </w:r>
    </w:p>
    <w:p w:rsidR="000403BA" w:rsidRPr="006E2006" w:rsidRDefault="006B7639">
      <w:pPr>
        <w:jc w:val="center"/>
        <w:rPr>
          <w:sz w:val="20"/>
          <w:lang w:eastAsia="zh-CN"/>
        </w:rPr>
      </w:pPr>
      <w:r w:rsidRPr="006E2006">
        <w:rPr>
          <w:sz w:val="20"/>
          <w:lang w:eastAsia="zh-CN"/>
        </w:rPr>
        <w:t xml:space="preserve">Figure </w:t>
      </w:r>
      <w:r w:rsidR="0041580F" w:rsidRPr="006E2006">
        <w:rPr>
          <w:sz w:val="20"/>
          <w:lang w:eastAsia="zh-CN"/>
        </w:rPr>
        <w:t xml:space="preserve">2 </w:t>
      </w:r>
      <w:r w:rsidR="00F40B0C" w:rsidRPr="006E2006">
        <w:rPr>
          <w:sz w:val="20"/>
          <w:lang w:eastAsia="zh-CN"/>
        </w:rPr>
        <w:t xml:space="preserve">Example </w:t>
      </w:r>
      <w:r w:rsidR="00ED528B" w:rsidRPr="006E2006">
        <w:rPr>
          <w:sz w:val="20"/>
          <w:lang w:eastAsia="zh-CN"/>
        </w:rPr>
        <w:t>of</w:t>
      </w:r>
      <w:r w:rsidR="00F40B0C" w:rsidRPr="006E2006">
        <w:rPr>
          <w:sz w:val="20"/>
          <w:lang w:eastAsia="zh-CN"/>
        </w:rPr>
        <w:t xml:space="preserve"> UL </w:t>
      </w:r>
      <w:proofErr w:type="gramStart"/>
      <w:r w:rsidR="00F40B0C" w:rsidRPr="006E2006">
        <w:rPr>
          <w:sz w:val="20"/>
          <w:lang w:eastAsia="zh-CN"/>
        </w:rPr>
        <w:t>transmission</w:t>
      </w:r>
      <w:proofErr w:type="gramEnd"/>
      <w:r w:rsidR="00F40B0C" w:rsidRPr="006E2006">
        <w:rPr>
          <w:sz w:val="20"/>
          <w:lang w:eastAsia="zh-CN"/>
        </w:rPr>
        <w:t xml:space="preserve"> starting from a position within a subframe (not a subframe boundary)</w:t>
      </w:r>
    </w:p>
    <w:p w:rsidR="00946D7F" w:rsidRPr="006E2006" w:rsidRDefault="00ED528B" w:rsidP="00741E22">
      <w:pPr>
        <w:jc w:val="both"/>
        <w:rPr>
          <w:rFonts w:eastAsiaTheme="minorEastAsia"/>
          <w:sz w:val="20"/>
          <w:lang w:eastAsia="zh-CN"/>
        </w:rPr>
      </w:pPr>
      <w:r w:rsidRPr="006E2006">
        <w:rPr>
          <w:rFonts w:eastAsiaTheme="minorEastAsia"/>
          <w:sz w:val="20"/>
          <w:lang w:eastAsia="zh-CN"/>
        </w:rPr>
        <w:t>C</w:t>
      </w:r>
      <w:r w:rsidR="004903C3" w:rsidRPr="006E2006">
        <w:rPr>
          <w:rFonts w:eastAsiaTheme="minorEastAsia"/>
          <w:sz w:val="20"/>
          <w:lang w:eastAsia="zh-CN"/>
        </w:rPr>
        <w:t>ompared with Alt.1,</w:t>
      </w:r>
      <w:r w:rsidR="00840874" w:rsidRPr="006E2006">
        <w:rPr>
          <w:rFonts w:eastAsiaTheme="minorEastAsia"/>
          <w:sz w:val="20"/>
          <w:lang w:eastAsia="zh-CN"/>
        </w:rPr>
        <w:t xml:space="preserve"> Alt. 2</w:t>
      </w:r>
      <w:r w:rsidR="00F41FBA" w:rsidRPr="006E2006">
        <w:rPr>
          <w:rFonts w:eastAsiaTheme="minorEastAsia"/>
          <w:sz w:val="20"/>
          <w:lang w:eastAsia="zh-CN"/>
        </w:rPr>
        <w:t xml:space="preserve"> is more complex.</w:t>
      </w:r>
      <w:r w:rsidR="00FF7CB9" w:rsidRPr="006E2006">
        <w:rPr>
          <w:rFonts w:eastAsiaTheme="minorEastAsia"/>
          <w:sz w:val="20"/>
          <w:lang w:eastAsia="zh-CN"/>
        </w:rPr>
        <w:t xml:space="preserve"> </w:t>
      </w:r>
      <w:r w:rsidR="00E2752D" w:rsidRPr="006E2006">
        <w:rPr>
          <w:rFonts w:eastAsiaTheme="minorEastAsia"/>
          <w:sz w:val="20"/>
          <w:lang w:eastAsia="zh-CN"/>
        </w:rPr>
        <w:t xml:space="preserve">Alt. 2 needs </w:t>
      </w:r>
      <w:r w:rsidRPr="006E2006">
        <w:rPr>
          <w:rFonts w:eastAsiaTheme="minorEastAsia"/>
          <w:sz w:val="20"/>
          <w:lang w:eastAsia="zh-CN"/>
        </w:rPr>
        <w:t xml:space="preserve">a bit </w:t>
      </w:r>
      <w:r w:rsidR="00E2752D" w:rsidRPr="006E2006">
        <w:rPr>
          <w:rFonts w:eastAsiaTheme="minorEastAsia"/>
          <w:sz w:val="20"/>
          <w:lang w:eastAsia="zh-CN"/>
        </w:rPr>
        <w:t>more standard effort</w:t>
      </w:r>
      <w:r w:rsidRPr="006E2006">
        <w:rPr>
          <w:rFonts w:eastAsiaTheme="minorEastAsia"/>
          <w:sz w:val="20"/>
          <w:lang w:eastAsia="zh-CN"/>
        </w:rPr>
        <w:t>s</w:t>
      </w:r>
      <w:r w:rsidR="00E2752D" w:rsidRPr="006E2006">
        <w:rPr>
          <w:rFonts w:eastAsiaTheme="minorEastAsia"/>
          <w:sz w:val="20"/>
          <w:lang w:eastAsia="zh-CN"/>
        </w:rPr>
        <w:t xml:space="preserve"> but it can improve spectrum efficiency.</w:t>
      </w:r>
      <w:r w:rsidR="00D6674B" w:rsidRPr="006E2006">
        <w:rPr>
          <w:rFonts w:eastAsiaTheme="minorEastAsia"/>
          <w:sz w:val="20"/>
          <w:lang w:eastAsia="zh-CN"/>
        </w:rPr>
        <w:t xml:space="preserve"> A compromise between them can be considered.</w:t>
      </w:r>
      <w:r w:rsidR="0054405A" w:rsidRPr="006E2006">
        <w:rPr>
          <w:rFonts w:eastAsiaTheme="minorEastAsia"/>
          <w:sz w:val="20"/>
          <w:lang w:eastAsia="zh-CN"/>
        </w:rPr>
        <w:t xml:space="preserve"> </w:t>
      </w:r>
      <w:bookmarkStart w:id="3" w:name="OLE_LINK4"/>
      <w:bookmarkStart w:id="4" w:name="OLE_LINK5"/>
      <w:r w:rsidR="00C51181" w:rsidRPr="006E2006">
        <w:rPr>
          <w:rFonts w:eastAsiaTheme="minorEastAsia"/>
          <w:sz w:val="20"/>
          <w:lang w:eastAsia="zh-CN"/>
        </w:rPr>
        <w:t>For example, the OFDM symbol 0 or 7 can be considered as the start</w:t>
      </w:r>
      <w:r w:rsidRPr="006E2006">
        <w:rPr>
          <w:rFonts w:eastAsiaTheme="minorEastAsia"/>
          <w:sz w:val="20"/>
          <w:lang w:eastAsia="zh-CN"/>
        </w:rPr>
        <w:t>ing</w:t>
      </w:r>
      <w:r w:rsidR="00C51181" w:rsidRPr="006E2006">
        <w:rPr>
          <w:rFonts w:eastAsiaTheme="minorEastAsia"/>
          <w:sz w:val="20"/>
          <w:lang w:eastAsia="zh-CN"/>
        </w:rPr>
        <w:t xml:space="preserve"> OFDM symbol of PUSCH. The OFDM symbol </w:t>
      </w:r>
      <w:r w:rsidRPr="006E2006">
        <w:rPr>
          <w:rFonts w:eastAsiaTheme="minorEastAsia"/>
          <w:sz w:val="20"/>
          <w:lang w:eastAsia="zh-CN"/>
        </w:rPr>
        <w:t xml:space="preserve">right </w:t>
      </w:r>
      <w:r w:rsidR="00C51181" w:rsidRPr="006E2006">
        <w:rPr>
          <w:rFonts w:eastAsiaTheme="minorEastAsia"/>
          <w:sz w:val="20"/>
          <w:lang w:eastAsia="zh-CN"/>
        </w:rPr>
        <w:t>before the start</w:t>
      </w:r>
      <w:r w:rsidRPr="006E2006">
        <w:rPr>
          <w:rFonts w:eastAsiaTheme="minorEastAsia"/>
          <w:sz w:val="20"/>
          <w:lang w:eastAsia="zh-CN"/>
        </w:rPr>
        <w:t>ing</w:t>
      </w:r>
      <w:r w:rsidR="00C51181" w:rsidRPr="006E2006">
        <w:rPr>
          <w:rFonts w:eastAsiaTheme="minorEastAsia"/>
          <w:sz w:val="20"/>
          <w:lang w:eastAsia="zh-CN"/>
        </w:rPr>
        <w:t xml:space="preserve"> OFDM symbol of PUSCH is set as the location of LBT/CCA.</w:t>
      </w:r>
      <w:r w:rsidRPr="006E2006">
        <w:rPr>
          <w:rFonts w:eastAsiaTheme="minorEastAsia"/>
          <w:sz w:val="20"/>
          <w:lang w:eastAsia="zh-CN"/>
        </w:rPr>
        <w:t xml:space="preserve"> For the case where the ending </w:t>
      </w:r>
      <w:r w:rsidR="00C51181" w:rsidRPr="006E2006">
        <w:rPr>
          <w:rFonts w:eastAsiaTheme="minorEastAsia"/>
          <w:sz w:val="20"/>
          <w:lang w:eastAsia="zh-CN"/>
        </w:rPr>
        <w:t xml:space="preserve">DL partial subframe with 3 or 6 OFDM symbols, PUSCH </w:t>
      </w:r>
      <w:r w:rsidR="00353C72" w:rsidRPr="006E2006">
        <w:rPr>
          <w:rFonts w:eastAsiaTheme="minorEastAsia"/>
          <w:sz w:val="20"/>
          <w:lang w:eastAsia="zh-CN"/>
        </w:rPr>
        <w:t xml:space="preserve">can </w:t>
      </w:r>
      <w:r w:rsidR="00C51181" w:rsidRPr="006E2006">
        <w:rPr>
          <w:rFonts w:eastAsiaTheme="minorEastAsia"/>
          <w:sz w:val="20"/>
          <w:lang w:eastAsia="zh-CN"/>
        </w:rPr>
        <w:t>start from the OFDM symbol 7</w:t>
      </w:r>
      <w:r w:rsidR="00F42281" w:rsidRPr="006E2006">
        <w:rPr>
          <w:rFonts w:eastAsiaTheme="minorEastAsia"/>
          <w:sz w:val="20"/>
          <w:lang w:eastAsia="zh-CN"/>
        </w:rPr>
        <w:t xml:space="preserve"> of </w:t>
      </w:r>
      <w:r w:rsidRPr="006E2006">
        <w:rPr>
          <w:rFonts w:eastAsiaTheme="minorEastAsia"/>
          <w:sz w:val="20"/>
          <w:lang w:eastAsia="zh-CN"/>
        </w:rPr>
        <w:t xml:space="preserve">the same </w:t>
      </w:r>
      <w:r w:rsidR="00F42281" w:rsidRPr="006E2006">
        <w:rPr>
          <w:rFonts w:eastAsiaTheme="minorEastAsia"/>
          <w:sz w:val="20"/>
          <w:lang w:eastAsia="zh-CN"/>
        </w:rPr>
        <w:t>subframe</w:t>
      </w:r>
      <w:r w:rsidRPr="006E2006">
        <w:rPr>
          <w:rFonts w:eastAsiaTheme="minorEastAsia"/>
          <w:sz w:val="20"/>
          <w:lang w:eastAsia="zh-CN"/>
        </w:rPr>
        <w:t xml:space="preserve"> as the ending DL partial subframe</w:t>
      </w:r>
      <w:r w:rsidR="00C51181" w:rsidRPr="006E2006">
        <w:rPr>
          <w:rFonts w:eastAsiaTheme="minorEastAsia"/>
          <w:sz w:val="20"/>
          <w:lang w:eastAsia="zh-CN"/>
        </w:rPr>
        <w:t>.</w:t>
      </w:r>
      <w:r w:rsidR="00353C72" w:rsidRPr="006E2006">
        <w:rPr>
          <w:rFonts w:eastAsiaTheme="minorEastAsia"/>
          <w:sz w:val="20"/>
          <w:lang w:eastAsia="zh-CN"/>
        </w:rPr>
        <w:t xml:space="preserve"> </w:t>
      </w:r>
      <w:r w:rsidRPr="006E2006">
        <w:rPr>
          <w:rFonts w:eastAsiaTheme="minorEastAsia"/>
          <w:sz w:val="20"/>
          <w:lang w:eastAsia="zh-CN"/>
        </w:rPr>
        <w:t>Though</w:t>
      </w:r>
      <w:r w:rsidR="00392F1D" w:rsidRPr="006E2006">
        <w:rPr>
          <w:rFonts w:eastAsiaTheme="minorEastAsia"/>
          <w:sz w:val="20"/>
          <w:lang w:eastAsia="zh-CN"/>
        </w:rPr>
        <w:t xml:space="preserve"> more standardized </w:t>
      </w:r>
      <w:r w:rsidRPr="006E2006">
        <w:rPr>
          <w:rFonts w:eastAsiaTheme="minorEastAsia"/>
          <w:sz w:val="20"/>
          <w:lang w:eastAsia="zh-CN"/>
        </w:rPr>
        <w:t>efforts are required to specify</w:t>
      </w:r>
      <w:r w:rsidR="00503D83" w:rsidRPr="006E2006">
        <w:rPr>
          <w:rFonts w:eastAsiaTheme="minorEastAsia"/>
          <w:sz w:val="20"/>
          <w:lang w:eastAsia="zh-CN"/>
        </w:rPr>
        <w:t xml:space="preserve"> </w:t>
      </w:r>
      <w:r w:rsidRPr="006E2006">
        <w:rPr>
          <w:rFonts w:eastAsiaTheme="minorEastAsia"/>
          <w:sz w:val="20"/>
          <w:lang w:eastAsia="zh-CN"/>
        </w:rPr>
        <w:t xml:space="preserve">how to transmit </w:t>
      </w:r>
      <w:r w:rsidR="00503D83" w:rsidRPr="006E2006">
        <w:rPr>
          <w:rFonts w:eastAsiaTheme="minorEastAsia"/>
          <w:sz w:val="20"/>
          <w:lang w:eastAsia="zh-CN"/>
        </w:rPr>
        <w:t xml:space="preserve">PUSCH and PUCCH in the </w:t>
      </w:r>
      <w:r w:rsidRPr="006E2006">
        <w:rPr>
          <w:rFonts w:eastAsiaTheme="minorEastAsia"/>
          <w:sz w:val="20"/>
          <w:lang w:eastAsia="zh-CN"/>
        </w:rPr>
        <w:t xml:space="preserve">2nd </w:t>
      </w:r>
      <w:r w:rsidR="00503D83" w:rsidRPr="006E2006">
        <w:rPr>
          <w:rFonts w:eastAsiaTheme="minorEastAsia"/>
          <w:sz w:val="20"/>
          <w:lang w:eastAsia="zh-CN"/>
        </w:rPr>
        <w:t>slot</w:t>
      </w:r>
      <w:r w:rsidRPr="006E2006">
        <w:rPr>
          <w:rFonts w:eastAsiaTheme="minorEastAsia"/>
          <w:sz w:val="20"/>
          <w:lang w:eastAsia="zh-CN"/>
        </w:rPr>
        <w:t xml:space="preserve">. For the case where the ending </w:t>
      </w:r>
      <w:r w:rsidR="00C51181" w:rsidRPr="006E2006">
        <w:rPr>
          <w:rFonts w:eastAsiaTheme="minorEastAsia"/>
          <w:sz w:val="20"/>
          <w:lang w:eastAsia="zh-CN"/>
        </w:rPr>
        <w:t xml:space="preserve">DL partial subframe with 9, 10, 11, 12 OFDM symbols, PUSCH </w:t>
      </w:r>
      <w:r w:rsidR="00EB522E" w:rsidRPr="006E2006">
        <w:rPr>
          <w:rFonts w:eastAsiaTheme="minorEastAsia"/>
          <w:sz w:val="20"/>
          <w:lang w:eastAsia="zh-CN"/>
        </w:rPr>
        <w:t>shoul</w:t>
      </w:r>
      <w:r w:rsidR="00CB16FE" w:rsidRPr="006E2006">
        <w:rPr>
          <w:rFonts w:eastAsiaTheme="minorEastAsia"/>
          <w:sz w:val="20"/>
          <w:lang w:eastAsia="zh-CN"/>
        </w:rPr>
        <w:t>d</w:t>
      </w:r>
      <w:r w:rsidR="00EB522E" w:rsidRPr="006E2006">
        <w:rPr>
          <w:rFonts w:eastAsiaTheme="minorEastAsia"/>
          <w:sz w:val="20"/>
          <w:lang w:eastAsia="zh-CN"/>
        </w:rPr>
        <w:t xml:space="preserve"> </w:t>
      </w:r>
      <w:r w:rsidR="00C51181" w:rsidRPr="006E2006">
        <w:rPr>
          <w:rFonts w:eastAsiaTheme="minorEastAsia"/>
          <w:sz w:val="20"/>
          <w:lang w:eastAsia="zh-CN"/>
        </w:rPr>
        <w:t>start from the OFDM symbol 0</w:t>
      </w:r>
      <w:r w:rsidR="00F42281" w:rsidRPr="006E2006">
        <w:rPr>
          <w:rFonts w:eastAsiaTheme="minorEastAsia"/>
          <w:sz w:val="20"/>
          <w:lang w:eastAsia="zh-CN"/>
        </w:rPr>
        <w:t xml:space="preserve"> of next subframe</w:t>
      </w:r>
      <w:r w:rsidR="00C51181" w:rsidRPr="006E2006">
        <w:rPr>
          <w:rFonts w:eastAsiaTheme="minorEastAsia"/>
          <w:sz w:val="20"/>
          <w:lang w:eastAsia="zh-CN"/>
        </w:rPr>
        <w:t>.</w:t>
      </w:r>
      <w:r w:rsidRPr="006E2006">
        <w:rPr>
          <w:rFonts w:eastAsiaTheme="minorEastAsia"/>
          <w:sz w:val="20"/>
          <w:lang w:eastAsia="zh-CN"/>
        </w:rPr>
        <w:t xml:space="preserve"> </w:t>
      </w:r>
    </w:p>
    <w:p w:rsidR="00C51181" w:rsidRPr="006E2006" w:rsidRDefault="00ED528B" w:rsidP="00741E22">
      <w:pPr>
        <w:jc w:val="both"/>
        <w:rPr>
          <w:rFonts w:eastAsiaTheme="minorEastAsia"/>
          <w:sz w:val="20"/>
          <w:lang w:eastAsia="zh-CN"/>
        </w:rPr>
      </w:pPr>
      <w:r w:rsidRPr="006E2006">
        <w:rPr>
          <w:rFonts w:eastAsiaTheme="minorEastAsia"/>
          <w:sz w:val="20"/>
          <w:lang w:eastAsia="zh-CN"/>
        </w:rPr>
        <w:t>Similarly, i</w:t>
      </w:r>
      <w:r w:rsidR="00C51181" w:rsidRPr="006E2006">
        <w:rPr>
          <w:rFonts w:eastAsiaTheme="minorEastAsia"/>
          <w:sz w:val="20"/>
          <w:lang w:eastAsia="zh-CN"/>
        </w:rPr>
        <w:t xml:space="preserve">f </w:t>
      </w:r>
      <w:r w:rsidR="00946D7F" w:rsidRPr="006E2006">
        <w:rPr>
          <w:rFonts w:eastAsiaTheme="minorEastAsia"/>
          <w:sz w:val="20"/>
          <w:lang w:eastAsia="zh-CN"/>
        </w:rPr>
        <w:t xml:space="preserve">current subframe is a full </w:t>
      </w:r>
      <w:r w:rsidRPr="006E2006">
        <w:rPr>
          <w:rFonts w:eastAsiaTheme="minorEastAsia"/>
          <w:sz w:val="20"/>
          <w:lang w:eastAsia="zh-CN"/>
        </w:rPr>
        <w:t xml:space="preserve">ending DL </w:t>
      </w:r>
      <w:r w:rsidR="00C51181" w:rsidRPr="006E2006">
        <w:rPr>
          <w:rFonts w:eastAsiaTheme="minorEastAsia"/>
          <w:sz w:val="20"/>
          <w:lang w:eastAsia="zh-CN"/>
        </w:rPr>
        <w:t xml:space="preserve">subframe </w:t>
      </w:r>
      <w:r w:rsidR="00946D7F" w:rsidRPr="006E2006">
        <w:rPr>
          <w:rFonts w:eastAsiaTheme="minorEastAsia"/>
          <w:sz w:val="20"/>
          <w:lang w:eastAsia="zh-CN"/>
        </w:rPr>
        <w:t>or an UL subframe</w:t>
      </w:r>
      <w:r w:rsidR="00C51181" w:rsidRPr="006E2006">
        <w:rPr>
          <w:rFonts w:eastAsiaTheme="minorEastAsia"/>
          <w:sz w:val="20"/>
          <w:lang w:eastAsia="zh-CN"/>
        </w:rPr>
        <w:t>, PUSCH</w:t>
      </w:r>
      <w:r w:rsidR="00EB522E" w:rsidRPr="006E2006">
        <w:rPr>
          <w:rFonts w:eastAsiaTheme="minorEastAsia"/>
          <w:sz w:val="20"/>
          <w:lang w:eastAsia="zh-CN"/>
        </w:rPr>
        <w:t xml:space="preserve"> shoul</w:t>
      </w:r>
      <w:r w:rsidR="00CB16FE" w:rsidRPr="006E2006">
        <w:rPr>
          <w:rFonts w:eastAsiaTheme="minorEastAsia"/>
          <w:sz w:val="20"/>
          <w:lang w:eastAsia="zh-CN"/>
        </w:rPr>
        <w:t>d</w:t>
      </w:r>
      <w:r w:rsidR="00EB522E" w:rsidRPr="006E2006">
        <w:rPr>
          <w:rFonts w:eastAsiaTheme="minorEastAsia"/>
          <w:sz w:val="20"/>
          <w:lang w:eastAsia="zh-CN"/>
        </w:rPr>
        <w:t xml:space="preserve"> </w:t>
      </w:r>
      <w:r w:rsidR="00C51181" w:rsidRPr="006E2006">
        <w:rPr>
          <w:rFonts w:eastAsiaTheme="minorEastAsia"/>
          <w:sz w:val="20"/>
          <w:lang w:eastAsia="zh-CN"/>
        </w:rPr>
        <w:t>start from the OFDM symbol 0</w:t>
      </w:r>
      <w:r w:rsidR="00EB522E" w:rsidRPr="006E2006">
        <w:rPr>
          <w:rFonts w:eastAsiaTheme="minorEastAsia"/>
          <w:sz w:val="20"/>
          <w:lang w:eastAsia="zh-CN"/>
        </w:rPr>
        <w:t xml:space="preserve"> of next subframe</w:t>
      </w:r>
      <w:r w:rsidR="00946D7F" w:rsidRPr="006E2006">
        <w:rPr>
          <w:rFonts w:eastAsiaTheme="minorEastAsia"/>
          <w:sz w:val="20"/>
          <w:lang w:eastAsia="zh-CN"/>
        </w:rPr>
        <w:t xml:space="preserve"> as well</w:t>
      </w:r>
      <w:r w:rsidR="00C51181" w:rsidRPr="006E2006">
        <w:rPr>
          <w:rFonts w:eastAsiaTheme="minorEastAsia"/>
          <w:sz w:val="20"/>
          <w:lang w:eastAsia="zh-CN"/>
        </w:rPr>
        <w:t xml:space="preserve">. The OFDM symbol </w:t>
      </w:r>
      <w:r w:rsidR="00946D7F" w:rsidRPr="006E2006">
        <w:rPr>
          <w:rFonts w:eastAsiaTheme="minorEastAsia"/>
          <w:sz w:val="20"/>
          <w:lang w:eastAsia="zh-CN"/>
        </w:rPr>
        <w:t xml:space="preserve">right </w:t>
      </w:r>
      <w:r w:rsidR="00C51181" w:rsidRPr="006E2006">
        <w:rPr>
          <w:rFonts w:eastAsiaTheme="minorEastAsia"/>
          <w:sz w:val="20"/>
          <w:lang w:eastAsia="zh-CN"/>
        </w:rPr>
        <w:t>before the start</w:t>
      </w:r>
      <w:r w:rsidR="00946D7F" w:rsidRPr="006E2006">
        <w:rPr>
          <w:rFonts w:eastAsiaTheme="minorEastAsia"/>
          <w:sz w:val="20"/>
          <w:lang w:eastAsia="zh-CN"/>
        </w:rPr>
        <w:t>ing</w:t>
      </w:r>
      <w:r w:rsidR="00C51181" w:rsidRPr="006E2006">
        <w:rPr>
          <w:rFonts w:eastAsiaTheme="minorEastAsia"/>
          <w:sz w:val="20"/>
          <w:lang w:eastAsia="zh-CN"/>
        </w:rPr>
        <w:t xml:space="preserve"> OFDM symbol of PUSCH is set as the location of LBT/CCA.</w:t>
      </w:r>
      <w:r w:rsidR="006E2006" w:rsidRPr="006E2006">
        <w:rPr>
          <w:rFonts w:eastAsiaTheme="minorEastAsia"/>
          <w:sz w:val="20"/>
          <w:lang w:eastAsia="zh-CN"/>
        </w:rPr>
        <w:t xml:space="preserve"> To accommodate UL LBT in Case 1, eNB may need to configure the last DL subframe as a partial subframe (e.g., 12 symbols).  </w:t>
      </w:r>
    </w:p>
    <w:bookmarkEnd w:id="3"/>
    <w:bookmarkEnd w:id="4"/>
    <w:p w:rsidR="00605BA2" w:rsidRPr="006E2006" w:rsidRDefault="00DE199A" w:rsidP="00741E22">
      <w:pPr>
        <w:jc w:val="both"/>
        <w:rPr>
          <w:rFonts w:eastAsiaTheme="minorEastAsia"/>
          <w:b/>
          <w:sz w:val="20"/>
          <w:lang w:eastAsia="zh-CN"/>
        </w:rPr>
      </w:pPr>
      <w:r w:rsidRPr="006E2006">
        <w:rPr>
          <w:rFonts w:eastAsiaTheme="minorEastAsia"/>
          <w:b/>
          <w:sz w:val="20"/>
          <w:lang w:eastAsia="zh-CN"/>
        </w:rPr>
        <w:t>Proposal 1</w:t>
      </w:r>
      <w:r w:rsidR="001C700B" w:rsidRPr="006E2006">
        <w:rPr>
          <w:rFonts w:eastAsiaTheme="minorEastAsia"/>
          <w:b/>
          <w:sz w:val="20"/>
          <w:lang w:eastAsia="zh-CN"/>
        </w:rPr>
        <w:t xml:space="preserve">: </w:t>
      </w:r>
      <w:r w:rsidR="006E2006" w:rsidRPr="006E2006">
        <w:rPr>
          <w:rFonts w:eastAsiaTheme="minorEastAsia"/>
          <w:b/>
          <w:sz w:val="20"/>
          <w:lang w:eastAsia="zh-CN"/>
        </w:rPr>
        <w:t>S</w:t>
      </w:r>
      <w:r w:rsidR="005E4866" w:rsidRPr="006E2006">
        <w:rPr>
          <w:rFonts w:eastAsiaTheme="minorEastAsia"/>
          <w:b/>
          <w:sz w:val="20"/>
          <w:lang w:eastAsia="zh-CN"/>
        </w:rPr>
        <w:t>ubframe</w:t>
      </w:r>
      <w:r w:rsidR="00700A49" w:rsidRPr="006E2006">
        <w:rPr>
          <w:rFonts w:eastAsiaTheme="minorEastAsia"/>
          <w:b/>
          <w:sz w:val="20"/>
          <w:lang w:eastAsia="zh-CN"/>
        </w:rPr>
        <w:t>s</w:t>
      </w:r>
      <w:r w:rsidR="005E4866" w:rsidRPr="006E2006">
        <w:rPr>
          <w:rFonts w:eastAsiaTheme="minorEastAsia"/>
          <w:b/>
          <w:sz w:val="20"/>
          <w:lang w:eastAsia="zh-CN"/>
        </w:rPr>
        <w:t xml:space="preserve"> </w:t>
      </w:r>
      <w:r w:rsidR="006E2006" w:rsidRPr="006E2006">
        <w:rPr>
          <w:rFonts w:eastAsiaTheme="minorEastAsia"/>
          <w:b/>
          <w:sz w:val="20"/>
          <w:lang w:eastAsia="zh-CN"/>
        </w:rPr>
        <w:t xml:space="preserve">of FS3 </w:t>
      </w:r>
      <w:r w:rsidR="005E4866" w:rsidRPr="006E2006">
        <w:rPr>
          <w:rFonts w:eastAsiaTheme="minorEastAsia"/>
          <w:b/>
          <w:sz w:val="20"/>
          <w:lang w:eastAsia="zh-CN"/>
        </w:rPr>
        <w:t xml:space="preserve">within </w:t>
      </w:r>
      <w:r w:rsidR="00700A49" w:rsidRPr="006E2006">
        <w:rPr>
          <w:rFonts w:eastAsiaTheme="minorEastAsia"/>
          <w:b/>
          <w:sz w:val="20"/>
          <w:lang w:eastAsia="zh-CN"/>
        </w:rPr>
        <w:t>COT</w:t>
      </w:r>
      <w:r w:rsidR="00B81EED" w:rsidRPr="006E2006">
        <w:rPr>
          <w:rFonts w:eastAsiaTheme="minorEastAsia"/>
          <w:b/>
          <w:sz w:val="20"/>
          <w:lang w:eastAsia="zh-CN"/>
        </w:rPr>
        <w:t xml:space="preserve"> </w:t>
      </w:r>
      <w:r w:rsidR="00AB1729" w:rsidRPr="006E2006">
        <w:rPr>
          <w:rFonts w:eastAsiaTheme="minorEastAsia"/>
          <w:b/>
          <w:sz w:val="20"/>
          <w:lang w:eastAsia="zh-CN"/>
        </w:rPr>
        <w:t>are</w:t>
      </w:r>
      <w:r w:rsidR="00B81EED" w:rsidRPr="006E2006">
        <w:rPr>
          <w:rFonts w:eastAsiaTheme="minorEastAsia"/>
          <w:b/>
          <w:sz w:val="20"/>
          <w:lang w:eastAsia="zh-CN"/>
        </w:rPr>
        <w:t xml:space="preserve"> configure</w:t>
      </w:r>
      <w:r w:rsidR="00AB1729" w:rsidRPr="006E2006">
        <w:rPr>
          <w:rFonts w:eastAsiaTheme="minorEastAsia"/>
          <w:b/>
          <w:sz w:val="20"/>
          <w:lang w:eastAsia="zh-CN"/>
        </w:rPr>
        <w:t>d</w:t>
      </w:r>
      <w:r w:rsidR="00CB1ACF" w:rsidRPr="006E2006">
        <w:rPr>
          <w:rFonts w:eastAsiaTheme="minorEastAsia"/>
          <w:b/>
          <w:sz w:val="20"/>
          <w:lang w:eastAsia="zh-CN"/>
        </w:rPr>
        <w:t xml:space="preserve"> by eNB</w:t>
      </w:r>
      <w:r w:rsidR="005E4866" w:rsidRPr="006E2006">
        <w:rPr>
          <w:rFonts w:eastAsiaTheme="minorEastAsia"/>
          <w:b/>
          <w:sz w:val="20"/>
          <w:lang w:eastAsia="zh-CN"/>
        </w:rPr>
        <w:t xml:space="preserve"> for downlink or uplink transmission</w:t>
      </w:r>
      <w:r w:rsidR="006E2006" w:rsidRPr="006E2006">
        <w:rPr>
          <w:rFonts w:eastAsiaTheme="minorEastAsia"/>
          <w:b/>
          <w:sz w:val="20"/>
          <w:lang w:eastAsia="zh-CN"/>
        </w:rPr>
        <w:t>.</w:t>
      </w:r>
    </w:p>
    <w:p w:rsidR="00BB1C96" w:rsidRPr="006E2006" w:rsidRDefault="00856DF1" w:rsidP="006E2006">
      <w:pPr>
        <w:pStyle w:val="Heading2"/>
        <w:spacing w:after="120" w:afterAutospacing="0" w:line="240" w:lineRule="auto"/>
        <w:rPr>
          <w:rFonts w:cs="Arial"/>
          <w:b/>
          <w:kern w:val="28"/>
          <w:sz w:val="24"/>
          <w:szCs w:val="24"/>
          <w:lang w:eastAsia="zh-CN"/>
        </w:rPr>
      </w:pPr>
      <w:r w:rsidRPr="006E2006">
        <w:rPr>
          <w:rFonts w:cs="Arial"/>
          <w:b/>
          <w:kern w:val="28"/>
          <w:sz w:val="24"/>
          <w:szCs w:val="24"/>
          <w:lang w:eastAsia="zh-CN"/>
        </w:rPr>
        <w:t xml:space="preserve">Necessary signalling </w:t>
      </w:r>
      <w:r w:rsidR="006E2006" w:rsidRPr="006E2006">
        <w:rPr>
          <w:rFonts w:cs="Arial"/>
          <w:b/>
          <w:kern w:val="28"/>
          <w:sz w:val="24"/>
          <w:szCs w:val="24"/>
          <w:lang w:eastAsia="zh-CN"/>
        </w:rPr>
        <w:t>for</w:t>
      </w:r>
      <w:r w:rsidRPr="006E2006">
        <w:rPr>
          <w:rFonts w:cs="Arial"/>
          <w:b/>
          <w:kern w:val="28"/>
          <w:sz w:val="24"/>
          <w:szCs w:val="24"/>
          <w:lang w:eastAsia="zh-CN"/>
        </w:rPr>
        <w:t xml:space="preserve"> LAA </w:t>
      </w:r>
      <w:r w:rsidR="006E2006" w:rsidRPr="006E2006">
        <w:rPr>
          <w:rFonts w:cs="Arial"/>
          <w:b/>
          <w:kern w:val="28"/>
          <w:sz w:val="24"/>
          <w:szCs w:val="24"/>
          <w:lang w:eastAsia="zh-CN"/>
        </w:rPr>
        <w:t xml:space="preserve">UL </w:t>
      </w:r>
      <w:r w:rsidRPr="006E2006">
        <w:rPr>
          <w:rFonts w:cs="Arial"/>
          <w:b/>
          <w:kern w:val="28"/>
          <w:sz w:val="24"/>
          <w:szCs w:val="24"/>
          <w:lang w:eastAsia="zh-CN"/>
        </w:rPr>
        <w:t xml:space="preserve">based on </w:t>
      </w:r>
      <w:bookmarkStart w:id="5" w:name="OLE_LINK8"/>
      <w:bookmarkStart w:id="6" w:name="OLE_LINK9"/>
      <w:r w:rsidRPr="006E2006">
        <w:rPr>
          <w:rFonts w:cs="Arial"/>
          <w:b/>
          <w:kern w:val="28"/>
          <w:sz w:val="24"/>
          <w:szCs w:val="24"/>
          <w:lang w:eastAsia="zh-CN"/>
        </w:rPr>
        <w:t>FS3</w:t>
      </w:r>
      <w:bookmarkEnd w:id="5"/>
      <w:bookmarkEnd w:id="6"/>
    </w:p>
    <w:p w:rsidR="000C252A" w:rsidRPr="006E2006" w:rsidRDefault="006E2006" w:rsidP="00741E22">
      <w:pPr>
        <w:jc w:val="both"/>
        <w:rPr>
          <w:rFonts w:eastAsiaTheme="minorEastAsia"/>
          <w:sz w:val="20"/>
          <w:lang w:eastAsia="zh-CN"/>
        </w:rPr>
      </w:pPr>
      <w:r w:rsidRPr="006E2006">
        <w:rPr>
          <w:rFonts w:eastAsiaTheme="minorEastAsia"/>
          <w:sz w:val="20"/>
          <w:lang w:eastAsia="zh-CN"/>
        </w:rPr>
        <w:t>To</w:t>
      </w:r>
      <w:r w:rsidR="00CE301F" w:rsidRPr="006E2006">
        <w:rPr>
          <w:rFonts w:eastAsiaTheme="minorEastAsia"/>
          <w:sz w:val="20"/>
          <w:lang w:eastAsia="zh-CN"/>
        </w:rPr>
        <w:t xml:space="preserve"> support LAA </w:t>
      </w:r>
      <w:r w:rsidRPr="006E2006">
        <w:rPr>
          <w:rFonts w:eastAsiaTheme="minorEastAsia"/>
          <w:sz w:val="20"/>
          <w:lang w:eastAsia="zh-CN"/>
        </w:rPr>
        <w:t xml:space="preserve">UL </w:t>
      </w:r>
      <w:r w:rsidR="00CE301F" w:rsidRPr="006E2006">
        <w:rPr>
          <w:rFonts w:eastAsiaTheme="minorEastAsia"/>
          <w:sz w:val="20"/>
          <w:lang w:eastAsia="zh-CN"/>
        </w:rPr>
        <w:t>transmission</w:t>
      </w:r>
      <w:r w:rsidRPr="006E2006">
        <w:rPr>
          <w:rFonts w:eastAsiaTheme="minorEastAsia"/>
          <w:sz w:val="20"/>
          <w:lang w:eastAsia="zh-CN"/>
        </w:rPr>
        <w:t xml:space="preserve"> using FS3</w:t>
      </w:r>
      <w:r w:rsidR="00CE301F" w:rsidRPr="006E2006">
        <w:rPr>
          <w:rFonts w:eastAsiaTheme="minorEastAsia"/>
          <w:sz w:val="20"/>
          <w:lang w:eastAsia="zh-CN"/>
        </w:rPr>
        <w:t>, some necessary signal</w:t>
      </w:r>
      <w:r w:rsidRPr="006E2006">
        <w:rPr>
          <w:rFonts w:eastAsiaTheme="minorEastAsia"/>
          <w:sz w:val="20"/>
          <w:lang w:eastAsia="zh-CN"/>
        </w:rPr>
        <w:t>l</w:t>
      </w:r>
      <w:r w:rsidR="00CE301F" w:rsidRPr="006E2006">
        <w:rPr>
          <w:rFonts w:eastAsiaTheme="minorEastAsia"/>
          <w:sz w:val="20"/>
          <w:lang w:eastAsia="zh-CN"/>
        </w:rPr>
        <w:t>ing should be introduced to improve efficiency of FS3 and to reduce UE complexity.</w:t>
      </w:r>
    </w:p>
    <w:p w:rsidR="000B74CA" w:rsidRPr="006E2006" w:rsidRDefault="00FD05D9" w:rsidP="00741E22">
      <w:pPr>
        <w:jc w:val="both"/>
        <w:rPr>
          <w:rFonts w:eastAsiaTheme="minorEastAsia"/>
          <w:sz w:val="20"/>
          <w:lang w:eastAsia="zh-CN"/>
        </w:rPr>
      </w:pPr>
      <w:proofErr w:type="gramStart"/>
      <w:r w:rsidRPr="006E2006">
        <w:rPr>
          <w:rFonts w:eastAsiaTheme="minorEastAsia"/>
          <w:sz w:val="20"/>
          <w:lang w:eastAsia="zh-CN"/>
        </w:rPr>
        <w:t>eNB</w:t>
      </w:r>
      <w:proofErr w:type="gramEnd"/>
      <w:r w:rsidRPr="006E2006">
        <w:rPr>
          <w:rFonts w:eastAsiaTheme="minorEastAsia"/>
          <w:sz w:val="20"/>
          <w:lang w:eastAsia="zh-CN"/>
        </w:rPr>
        <w:t xml:space="preserve"> </w:t>
      </w:r>
      <w:r w:rsidR="006E2006">
        <w:rPr>
          <w:rFonts w:eastAsiaTheme="minorEastAsia"/>
          <w:sz w:val="20"/>
          <w:lang w:eastAsia="zh-CN"/>
        </w:rPr>
        <w:t>should</w:t>
      </w:r>
      <w:r w:rsidRPr="006E2006">
        <w:rPr>
          <w:rFonts w:eastAsiaTheme="minorEastAsia"/>
          <w:sz w:val="20"/>
          <w:lang w:eastAsia="zh-CN"/>
        </w:rPr>
        <w:t xml:space="preserve"> signal the number of </w:t>
      </w:r>
      <w:r w:rsidR="00593188" w:rsidRPr="006E2006">
        <w:rPr>
          <w:rFonts w:eastAsiaTheme="minorEastAsia"/>
          <w:sz w:val="20"/>
          <w:lang w:eastAsia="zh-CN"/>
        </w:rPr>
        <w:t xml:space="preserve">UL </w:t>
      </w:r>
      <w:r w:rsidRPr="006E2006">
        <w:rPr>
          <w:rFonts w:eastAsiaTheme="minorEastAsia"/>
          <w:sz w:val="20"/>
          <w:lang w:eastAsia="zh-CN"/>
        </w:rPr>
        <w:t>subframes for which UE need</w:t>
      </w:r>
      <w:r w:rsidR="006E2006">
        <w:rPr>
          <w:rFonts w:eastAsiaTheme="minorEastAsia"/>
          <w:sz w:val="20"/>
          <w:lang w:eastAsia="zh-CN"/>
        </w:rPr>
        <w:t>s</w:t>
      </w:r>
      <w:r w:rsidRPr="006E2006">
        <w:rPr>
          <w:rFonts w:eastAsiaTheme="minorEastAsia"/>
          <w:sz w:val="20"/>
          <w:lang w:eastAsia="zh-CN"/>
        </w:rPr>
        <w:t xml:space="preserve"> not monitor PDCCH or even perform CRS detection </w:t>
      </w:r>
      <w:r w:rsidR="00593188" w:rsidRPr="006E2006">
        <w:rPr>
          <w:rFonts w:eastAsiaTheme="minorEastAsia"/>
          <w:sz w:val="20"/>
          <w:lang w:eastAsia="zh-CN"/>
        </w:rPr>
        <w:t xml:space="preserve">and CSI measurements </w:t>
      </w:r>
      <w:r w:rsidRPr="006E2006">
        <w:rPr>
          <w:rFonts w:eastAsiaTheme="minorEastAsia"/>
          <w:sz w:val="20"/>
          <w:lang w:eastAsia="zh-CN"/>
        </w:rPr>
        <w:t xml:space="preserve">after the end of current </w:t>
      </w:r>
      <w:r w:rsidR="00593188" w:rsidRPr="006E2006">
        <w:rPr>
          <w:rFonts w:eastAsiaTheme="minorEastAsia"/>
          <w:sz w:val="20"/>
          <w:lang w:eastAsia="zh-CN"/>
        </w:rPr>
        <w:t xml:space="preserve">DL </w:t>
      </w:r>
      <w:r w:rsidRPr="006E2006">
        <w:rPr>
          <w:rFonts w:eastAsiaTheme="minorEastAsia"/>
          <w:sz w:val="20"/>
          <w:lang w:eastAsia="zh-CN"/>
        </w:rPr>
        <w:t>transmission burst. This would enable significant power savings at the UE as the UE can turn off processing for the whole period if it is not scheduled on the UL</w:t>
      </w:r>
      <w:r w:rsidR="00AC57D3" w:rsidRPr="006E2006">
        <w:rPr>
          <w:rFonts w:eastAsiaTheme="minorEastAsia"/>
          <w:sz w:val="20"/>
          <w:lang w:eastAsia="zh-CN"/>
        </w:rPr>
        <w:t xml:space="preserve"> subframes</w:t>
      </w:r>
      <w:r w:rsidRPr="006E2006">
        <w:rPr>
          <w:rFonts w:eastAsiaTheme="minorEastAsia"/>
          <w:sz w:val="20"/>
          <w:lang w:eastAsia="zh-CN"/>
        </w:rPr>
        <w:t xml:space="preserve">. In addition, this </w:t>
      </w:r>
      <w:r w:rsidR="006E2006">
        <w:rPr>
          <w:rFonts w:eastAsiaTheme="minorEastAsia"/>
          <w:sz w:val="20"/>
          <w:lang w:eastAsia="zh-CN"/>
        </w:rPr>
        <w:t>may</w:t>
      </w:r>
      <w:r w:rsidRPr="006E2006">
        <w:rPr>
          <w:rFonts w:eastAsiaTheme="minorEastAsia"/>
          <w:sz w:val="20"/>
          <w:lang w:eastAsia="zh-CN"/>
        </w:rPr>
        <w:t xml:space="preserve"> </w:t>
      </w:r>
      <w:r w:rsidR="006E2006">
        <w:rPr>
          <w:rFonts w:eastAsiaTheme="minorEastAsia"/>
          <w:sz w:val="20"/>
          <w:lang w:eastAsia="zh-CN"/>
        </w:rPr>
        <w:t xml:space="preserve">help </w:t>
      </w:r>
      <w:r w:rsidRPr="006E2006">
        <w:rPr>
          <w:rFonts w:eastAsiaTheme="minorEastAsia"/>
          <w:sz w:val="20"/>
          <w:lang w:eastAsia="zh-CN"/>
        </w:rPr>
        <w:t>protect</w:t>
      </w:r>
      <w:r w:rsidR="006E2006">
        <w:rPr>
          <w:rFonts w:eastAsiaTheme="minorEastAsia"/>
          <w:sz w:val="20"/>
          <w:lang w:eastAsia="zh-CN"/>
        </w:rPr>
        <w:t>ing</w:t>
      </w:r>
      <w:r w:rsidRPr="006E2006">
        <w:rPr>
          <w:rFonts w:eastAsiaTheme="minorEastAsia"/>
          <w:sz w:val="20"/>
          <w:lang w:eastAsia="zh-CN"/>
        </w:rPr>
        <w:t xml:space="preserve"> UL reception at the eNB if this signal is read and respected by other </w:t>
      </w:r>
      <w:proofErr w:type="spellStart"/>
      <w:r w:rsidRPr="006E2006">
        <w:rPr>
          <w:rFonts w:eastAsiaTheme="minorEastAsia"/>
          <w:sz w:val="20"/>
          <w:lang w:eastAsia="zh-CN"/>
        </w:rPr>
        <w:t>eNBs</w:t>
      </w:r>
      <w:proofErr w:type="spellEnd"/>
      <w:r w:rsidRPr="006E2006">
        <w:rPr>
          <w:rFonts w:eastAsiaTheme="minorEastAsia"/>
          <w:sz w:val="20"/>
          <w:lang w:eastAsia="zh-CN"/>
        </w:rPr>
        <w:t>.</w:t>
      </w:r>
      <w:r w:rsidR="006E2006">
        <w:rPr>
          <w:rFonts w:eastAsiaTheme="minorEastAsia"/>
          <w:sz w:val="20"/>
          <w:lang w:eastAsia="zh-CN"/>
        </w:rPr>
        <w:t xml:space="preserve"> In this sense, this s</w:t>
      </w:r>
      <w:r w:rsidRPr="006E2006">
        <w:rPr>
          <w:rFonts w:eastAsiaTheme="minorEastAsia"/>
          <w:sz w:val="20"/>
          <w:lang w:eastAsia="zh-CN"/>
        </w:rPr>
        <w:t>igna</w:t>
      </w:r>
      <w:r w:rsidR="006E2006">
        <w:rPr>
          <w:rFonts w:eastAsiaTheme="minorEastAsia"/>
          <w:sz w:val="20"/>
          <w:lang w:eastAsia="zh-CN"/>
        </w:rPr>
        <w:t>l</w:t>
      </w:r>
      <w:r w:rsidRPr="006E2006">
        <w:rPr>
          <w:rFonts w:eastAsiaTheme="minorEastAsia"/>
          <w:sz w:val="20"/>
          <w:lang w:eastAsia="zh-CN"/>
        </w:rPr>
        <w:t xml:space="preserve">ling </w:t>
      </w:r>
      <w:r w:rsidR="006E2006">
        <w:rPr>
          <w:rFonts w:eastAsiaTheme="minorEastAsia"/>
          <w:sz w:val="20"/>
          <w:lang w:eastAsia="zh-CN"/>
        </w:rPr>
        <w:lastRenderedPageBreak/>
        <w:t>should be carried on</w:t>
      </w:r>
      <w:r w:rsidRPr="006E2006">
        <w:rPr>
          <w:rFonts w:eastAsiaTheme="minorEastAsia"/>
          <w:sz w:val="20"/>
          <w:lang w:eastAsia="zh-CN"/>
        </w:rPr>
        <w:t xml:space="preserve"> every subframe </w:t>
      </w:r>
      <w:r w:rsidR="006E2006">
        <w:rPr>
          <w:rFonts w:eastAsiaTheme="minorEastAsia"/>
          <w:sz w:val="20"/>
          <w:lang w:eastAsia="zh-CN"/>
        </w:rPr>
        <w:t>so that</w:t>
      </w:r>
      <w:r w:rsidRPr="006E2006">
        <w:rPr>
          <w:rFonts w:eastAsiaTheme="minorEastAsia"/>
          <w:sz w:val="20"/>
          <w:lang w:eastAsia="zh-CN"/>
        </w:rPr>
        <w:t xml:space="preserve"> UEs which wake up from DRX can read this parameter at the subframes in which they are woken up by the eNB.</w:t>
      </w:r>
      <w:r w:rsidR="00B11591" w:rsidRPr="006E2006">
        <w:rPr>
          <w:rFonts w:eastAsiaTheme="minorEastAsia"/>
          <w:sz w:val="20"/>
          <w:lang w:eastAsia="zh-CN"/>
        </w:rPr>
        <w:t xml:space="preserve"> </w:t>
      </w:r>
    </w:p>
    <w:p w:rsidR="006E2006" w:rsidRPr="006E2006" w:rsidRDefault="000F0896" w:rsidP="00741E22">
      <w:pPr>
        <w:jc w:val="both"/>
        <w:rPr>
          <w:rFonts w:eastAsiaTheme="minorEastAsia"/>
          <w:sz w:val="20"/>
          <w:lang w:eastAsia="zh-CN"/>
        </w:rPr>
      </w:pPr>
      <w:r w:rsidRPr="006E2006">
        <w:rPr>
          <w:rFonts w:eastAsiaTheme="minorEastAsia"/>
          <w:sz w:val="20"/>
          <w:lang w:eastAsia="zh-CN"/>
        </w:rPr>
        <w:t>T</w:t>
      </w:r>
      <w:r w:rsidR="008C74C4" w:rsidRPr="006E2006">
        <w:rPr>
          <w:rFonts w:eastAsiaTheme="minorEastAsia"/>
          <w:sz w:val="20"/>
          <w:lang w:eastAsia="zh-CN"/>
        </w:rPr>
        <w:t xml:space="preserve">his </w:t>
      </w:r>
      <w:r w:rsidR="006E2006" w:rsidRPr="006E2006">
        <w:rPr>
          <w:rFonts w:eastAsiaTheme="minorEastAsia"/>
          <w:sz w:val="20"/>
          <w:lang w:eastAsia="zh-CN"/>
        </w:rPr>
        <w:t>signalling</w:t>
      </w:r>
      <w:r w:rsidR="008C74C4" w:rsidRPr="006E2006">
        <w:rPr>
          <w:rFonts w:eastAsiaTheme="minorEastAsia"/>
          <w:sz w:val="20"/>
          <w:lang w:eastAsia="zh-CN"/>
        </w:rPr>
        <w:t xml:space="preserve"> </w:t>
      </w:r>
      <w:r w:rsidR="00D5328A">
        <w:rPr>
          <w:rFonts w:eastAsiaTheme="minorEastAsia"/>
          <w:sz w:val="20"/>
          <w:lang w:eastAsia="zh-CN"/>
        </w:rPr>
        <w:t>should</w:t>
      </w:r>
      <w:r w:rsidR="006E2006">
        <w:rPr>
          <w:rFonts w:eastAsiaTheme="minorEastAsia"/>
          <w:sz w:val="20"/>
          <w:lang w:eastAsia="zh-CN"/>
        </w:rPr>
        <w:t xml:space="preserve"> </w:t>
      </w:r>
      <w:r w:rsidR="008C74C4" w:rsidRPr="006E2006">
        <w:rPr>
          <w:rFonts w:eastAsiaTheme="minorEastAsia"/>
          <w:sz w:val="20"/>
          <w:lang w:eastAsia="zh-CN"/>
        </w:rPr>
        <w:t>be carried by DCI</w:t>
      </w:r>
      <w:r w:rsidR="00C1495E" w:rsidRPr="006E2006">
        <w:rPr>
          <w:rFonts w:eastAsiaTheme="minorEastAsia"/>
          <w:sz w:val="20"/>
          <w:lang w:eastAsia="zh-CN"/>
        </w:rPr>
        <w:t xml:space="preserve"> 1C </w:t>
      </w:r>
      <w:r w:rsidR="00D5328A">
        <w:rPr>
          <w:rFonts w:eastAsiaTheme="minorEastAsia"/>
          <w:sz w:val="20"/>
          <w:lang w:eastAsia="zh-CN"/>
        </w:rPr>
        <w:t xml:space="preserve">which is also </w:t>
      </w:r>
      <w:r w:rsidR="00B726C6" w:rsidRPr="006E2006">
        <w:rPr>
          <w:rFonts w:eastAsiaTheme="minorEastAsia"/>
          <w:sz w:val="20"/>
          <w:lang w:eastAsia="zh-CN"/>
        </w:rPr>
        <w:t xml:space="preserve">used </w:t>
      </w:r>
      <w:r w:rsidR="00C1495E" w:rsidRPr="006E2006">
        <w:rPr>
          <w:rFonts w:eastAsiaTheme="minorEastAsia"/>
          <w:sz w:val="20"/>
          <w:lang w:eastAsia="zh-CN"/>
        </w:rPr>
        <w:t>for</w:t>
      </w:r>
      <w:r w:rsidR="00B726C6" w:rsidRPr="006E2006">
        <w:rPr>
          <w:rFonts w:eastAsiaTheme="minorEastAsia"/>
          <w:sz w:val="20"/>
          <w:lang w:eastAsia="zh-CN"/>
        </w:rPr>
        <w:t xml:space="preserve"> “Subframe configuration for LAA”</w:t>
      </w:r>
      <w:r w:rsidR="008C74C4" w:rsidRPr="006E2006">
        <w:rPr>
          <w:rFonts w:eastAsiaTheme="minorEastAsia"/>
          <w:sz w:val="20"/>
          <w:lang w:eastAsia="zh-CN"/>
        </w:rPr>
        <w:t xml:space="preserve">. </w:t>
      </w:r>
      <w:r w:rsidR="00B726C6" w:rsidRPr="006E2006">
        <w:rPr>
          <w:rFonts w:eastAsiaTheme="minorEastAsia"/>
          <w:sz w:val="20"/>
          <w:lang w:eastAsia="zh-CN"/>
        </w:rPr>
        <w:t>The “Subframe configuration for LAA”</w:t>
      </w:r>
      <w:r w:rsidR="00103F28" w:rsidRPr="006E2006">
        <w:rPr>
          <w:rFonts w:eastAsiaTheme="minorEastAsia"/>
          <w:sz w:val="20"/>
          <w:lang w:eastAsia="zh-CN"/>
        </w:rPr>
        <w:t xml:space="preserve"> </w:t>
      </w:r>
      <w:r w:rsidR="006E2006" w:rsidRPr="006E2006">
        <w:rPr>
          <w:rFonts w:eastAsiaTheme="minorEastAsia"/>
          <w:sz w:val="20"/>
          <w:lang w:eastAsia="zh-CN"/>
        </w:rPr>
        <w:t>signalling</w:t>
      </w:r>
      <w:r w:rsidR="00103F28" w:rsidRPr="006E2006">
        <w:rPr>
          <w:rFonts w:eastAsiaTheme="minorEastAsia"/>
          <w:sz w:val="20"/>
          <w:lang w:eastAsia="zh-CN"/>
        </w:rPr>
        <w:t xml:space="preserve"> can be extended to </w:t>
      </w:r>
      <w:r w:rsidR="00D5328A">
        <w:rPr>
          <w:rFonts w:eastAsiaTheme="minorEastAsia"/>
          <w:sz w:val="20"/>
          <w:lang w:eastAsia="zh-CN"/>
        </w:rPr>
        <w:t>include</w:t>
      </w:r>
      <w:r w:rsidR="00D5328A" w:rsidRPr="006E2006">
        <w:rPr>
          <w:rFonts w:eastAsiaTheme="minorEastAsia"/>
          <w:sz w:val="20"/>
          <w:lang w:eastAsia="zh-CN"/>
        </w:rPr>
        <w:t xml:space="preserve"> </w:t>
      </w:r>
      <w:r w:rsidR="00103F28" w:rsidRPr="006E2006">
        <w:rPr>
          <w:rFonts w:eastAsiaTheme="minorEastAsia"/>
          <w:sz w:val="20"/>
          <w:lang w:eastAsia="zh-CN"/>
        </w:rPr>
        <w:t>the number of UL subframe</w:t>
      </w:r>
      <w:r w:rsidR="00D5328A">
        <w:rPr>
          <w:rFonts w:eastAsiaTheme="minorEastAsia"/>
          <w:sz w:val="20"/>
          <w:lang w:eastAsia="zh-CN"/>
        </w:rPr>
        <w:t xml:space="preserve"> information</w:t>
      </w:r>
      <w:r w:rsidR="00103F28" w:rsidRPr="006E2006">
        <w:rPr>
          <w:rFonts w:eastAsiaTheme="minorEastAsia"/>
          <w:sz w:val="20"/>
          <w:lang w:eastAsia="zh-CN"/>
        </w:rPr>
        <w:t>.</w:t>
      </w:r>
      <w:r w:rsidR="008E078E" w:rsidRPr="006E2006">
        <w:rPr>
          <w:rFonts w:eastAsiaTheme="minorEastAsia"/>
          <w:sz w:val="20"/>
          <w:lang w:eastAsia="zh-CN"/>
        </w:rPr>
        <w:t xml:space="preserve"> </w:t>
      </w:r>
      <w:r w:rsidR="00FD05D9" w:rsidRPr="006E2006">
        <w:rPr>
          <w:rFonts w:eastAsiaTheme="minorEastAsia"/>
          <w:sz w:val="20"/>
          <w:lang w:eastAsia="zh-CN"/>
        </w:rPr>
        <w:t xml:space="preserve">For LAA UL transmission, we believe that the UL subframes should always be contiguous and </w:t>
      </w:r>
      <w:r w:rsidR="00D5328A">
        <w:rPr>
          <w:rFonts w:eastAsiaTheme="minorEastAsia"/>
          <w:sz w:val="20"/>
          <w:lang w:eastAsia="zh-CN"/>
        </w:rPr>
        <w:t>after</w:t>
      </w:r>
      <w:r w:rsidR="00FD05D9" w:rsidRPr="006E2006">
        <w:rPr>
          <w:rFonts w:eastAsiaTheme="minorEastAsia"/>
          <w:sz w:val="20"/>
          <w:lang w:eastAsia="zh-CN"/>
        </w:rPr>
        <w:t xml:space="preserve"> DL transmission in one transmission burst. This way can reduce the number of DL </w:t>
      </w:r>
      <w:r w:rsidR="00D5328A">
        <w:rPr>
          <w:rFonts w:eastAsiaTheme="minorEastAsia"/>
          <w:sz w:val="20"/>
          <w:lang w:eastAsia="zh-CN"/>
        </w:rPr>
        <w:t>LBT</w:t>
      </w:r>
      <w:r w:rsidR="00FD05D9" w:rsidRPr="006E2006">
        <w:rPr>
          <w:rFonts w:eastAsiaTheme="minorEastAsia"/>
          <w:sz w:val="20"/>
          <w:lang w:eastAsia="zh-CN"/>
        </w:rPr>
        <w:t xml:space="preserve">, and </w:t>
      </w:r>
      <w:r w:rsidR="00D5328A">
        <w:rPr>
          <w:rFonts w:eastAsiaTheme="minorEastAsia"/>
          <w:sz w:val="20"/>
          <w:lang w:eastAsia="zh-CN"/>
        </w:rPr>
        <w:t>is</w:t>
      </w:r>
      <w:r w:rsidR="00FD05D9" w:rsidRPr="006E2006">
        <w:rPr>
          <w:rFonts w:eastAsiaTheme="minorEastAsia"/>
          <w:sz w:val="20"/>
          <w:lang w:eastAsia="zh-CN"/>
        </w:rPr>
        <w:t xml:space="preserve"> easier to use multiple-subframe scheduling for UL (multiple-subframe scheduling can reduce the number of UL CCA in [</w:t>
      </w:r>
      <w:r w:rsidR="00D5328A">
        <w:rPr>
          <w:rFonts w:eastAsiaTheme="minorEastAsia"/>
          <w:sz w:val="20"/>
          <w:lang w:eastAsia="zh-CN"/>
        </w:rPr>
        <w:t>3</w:t>
      </w:r>
      <w:r w:rsidR="00FD05D9" w:rsidRPr="006E2006">
        <w:rPr>
          <w:rFonts w:eastAsiaTheme="minorEastAsia"/>
          <w:sz w:val="20"/>
          <w:lang w:eastAsia="zh-CN"/>
        </w:rPr>
        <w:t xml:space="preserve">]). </w:t>
      </w:r>
    </w:p>
    <w:p w:rsidR="000403BA" w:rsidRPr="00D5328A" w:rsidRDefault="008C74C4" w:rsidP="00741E22">
      <w:pPr>
        <w:jc w:val="both"/>
        <w:rPr>
          <w:rFonts w:eastAsiaTheme="minorEastAsia"/>
          <w:b/>
          <w:sz w:val="20"/>
          <w:lang w:eastAsia="zh-CN"/>
        </w:rPr>
      </w:pPr>
      <w:r w:rsidRPr="00D5328A">
        <w:rPr>
          <w:rFonts w:eastAsiaTheme="minorEastAsia"/>
          <w:b/>
          <w:sz w:val="20"/>
          <w:lang w:eastAsia="zh-CN"/>
        </w:rPr>
        <w:t xml:space="preserve">Proposal </w:t>
      </w:r>
      <w:r w:rsidR="00DE199A" w:rsidRPr="00D5328A">
        <w:rPr>
          <w:rFonts w:eastAsiaTheme="minorEastAsia"/>
          <w:b/>
          <w:sz w:val="20"/>
          <w:lang w:eastAsia="zh-CN"/>
        </w:rPr>
        <w:t>2</w:t>
      </w:r>
      <w:r w:rsidRPr="00D5328A">
        <w:rPr>
          <w:rFonts w:eastAsiaTheme="minorEastAsia"/>
          <w:b/>
          <w:sz w:val="20"/>
          <w:lang w:eastAsia="zh-CN"/>
        </w:rPr>
        <w:t xml:space="preserve">: </w:t>
      </w:r>
      <w:r w:rsidR="00205F3C" w:rsidRPr="00D5328A">
        <w:rPr>
          <w:rFonts w:eastAsiaTheme="minorEastAsia"/>
          <w:b/>
          <w:sz w:val="20"/>
          <w:lang w:eastAsia="zh-CN"/>
        </w:rPr>
        <w:t xml:space="preserve">The </w:t>
      </w:r>
      <w:r w:rsidR="006E2006" w:rsidRPr="00D5328A">
        <w:rPr>
          <w:rFonts w:eastAsiaTheme="minorEastAsia"/>
          <w:b/>
          <w:sz w:val="20"/>
          <w:lang w:eastAsia="zh-CN"/>
        </w:rPr>
        <w:t>signalling</w:t>
      </w:r>
      <w:r w:rsidR="00205F3C" w:rsidRPr="00D5328A">
        <w:rPr>
          <w:rFonts w:eastAsiaTheme="minorEastAsia"/>
          <w:b/>
          <w:sz w:val="20"/>
          <w:lang w:eastAsia="zh-CN"/>
        </w:rPr>
        <w:t xml:space="preserve"> for</w:t>
      </w:r>
      <w:r w:rsidR="00B401C9" w:rsidRPr="00D5328A">
        <w:rPr>
          <w:rFonts w:eastAsiaTheme="minorEastAsia"/>
          <w:b/>
          <w:sz w:val="20"/>
          <w:lang w:eastAsia="zh-CN"/>
        </w:rPr>
        <w:t xml:space="preserve"> the number of </w:t>
      </w:r>
      <w:r w:rsidR="000823E8" w:rsidRPr="00D5328A">
        <w:rPr>
          <w:rFonts w:eastAsiaTheme="minorEastAsia"/>
          <w:b/>
          <w:sz w:val="20"/>
          <w:lang w:eastAsia="zh-CN"/>
        </w:rPr>
        <w:t xml:space="preserve">UL </w:t>
      </w:r>
      <w:r w:rsidR="00B401C9" w:rsidRPr="00D5328A">
        <w:rPr>
          <w:rFonts w:eastAsiaTheme="minorEastAsia"/>
          <w:b/>
          <w:sz w:val="20"/>
          <w:lang w:eastAsia="zh-CN"/>
        </w:rPr>
        <w:t xml:space="preserve">subframes after </w:t>
      </w:r>
      <w:r w:rsidR="00D5328A">
        <w:rPr>
          <w:rFonts w:eastAsiaTheme="minorEastAsia"/>
          <w:b/>
          <w:sz w:val="20"/>
          <w:lang w:eastAsia="zh-CN"/>
        </w:rPr>
        <w:t xml:space="preserve">the </w:t>
      </w:r>
      <w:r w:rsidR="00B401C9" w:rsidRPr="00D5328A">
        <w:rPr>
          <w:rFonts w:eastAsiaTheme="minorEastAsia"/>
          <w:b/>
          <w:sz w:val="20"/>
          <w:lang w:eastAsia="zh-CN"/>
        </w:rPr>
        <w:t xml:space="preserve">end of DL transmission should be </w:t>
      </w:r>
      <w:r w:rsidR="00D5328A">
        <w:rPr>
          <w:rFonts w:eastAsiaTheme="minorEastAsia"/>
          <w:b/>
          <w:sz w:val="20"/>
          <w:lang w:eastAsia="zh-CN"/>
        </w:rPr>
        <w:t>carried</w:t>
      </w:r>
      <w:r w:rsidR="00D5328A" w:rsidRPr="00D5328A">
        <w:rPr>
          <w:rFonts w:eastAsiaTheme="minorEastAsia"/>
          <w:b/>
          <w:sz w:val="20"/>
          <w:lang w:eastAsia="zh-CN"/>
        </w:rPr>
        <w:t xml:space="preserve"> </w:t>
      </w:r>
      <w:r w:rsidR="00B401C9" w:rsidRPr="00D5328A">
        <w:rPr>
          <w:rFonts w:eastAsiaTheme="minorEastAsia"/>
          <w:b/>
          <w:sz w:val="20"/>
          <w:lang w:eastAsia="zh-CN"/>
        </w:rPr>
        <w:t>by DCI 1C</w:t>
      </w:r>
      <w:r w:rsidR="00205F3C" w:rsidRPr="00D5328A">
        <w:rPr>
          <w:rFonts w:eastAsiaTheme="minorEastAsia"/>
          <w:b/>
          <w:sz w:val="20"/>
          <w:lang w:eastAsia="zh-CN"/>
        </w:rPr>
        <w:t xml:space="preserve"> and </w:t>
      </w:r>
      <w:r w:rsidR="00A76807" w:rsidRPr="00D5328A">
        <w:rPr>
          <w:rFonts w:eastAsiaTheme="minorEastAsia"/>
          <w:b/>
          <w:sz w:val="20"/>
          <w:lang w:eastAsia="zh-CN"/>
        </w:rPr>
        <w:t xml:space="preserve">is </w:t>
      </w:r>
      <w:r w:rsidR="00205F3C" w:rsidRPr="00D5328A">
        <w:rPr>
          <w:rFonts w:eastAsiaTheme="minorEastAsia"/>
          <w:b/>
          <w:sz w:val="20"/>
          <w:lang w:eastAsia="zh-CN"/>
        </w:rPr>
        <w:t>transmitted in every DL subframe</w:t>
      </w:r>
      <w:r w:rsidR="00B401C9" w:rsidRPr="00D5328A">
        <w:rPr>
          <w:rFonts w:eastAsiaTheme="minorEastAsia"/>
          <w:b/>
          <w:sz w:val="20"/>
          <w:lang w:eastAsia="zh-CN"/>
        </w:rPr>
        <w:t>.</w:t>
      </w:r>
    </w:p>
    <w:p w:rsidR="00416950" w:rsidRPr="006E2006" w:rsidRDefault="007B5991" w:rsidP="001F0D8F">
      <w:pPr>
        <w:pStyle w:val="Heading1"/>
        <w:keepLines/>
        <w:pBdr>
          <w:top w:val="single" w:sz="12" w:space="3" w:color="auto"/>
        </w:pBdr>
        <w:tabs>
          <w:tab w:val="clear" w:pos="0"/>
        </w:tabs>
        <w:spacing w:after="180" w:afterAutospacing="0"/>
        <w:jc w:val="both"/>
        <w:rPr>
          <w:rFonts w:cs="Arial"/>
          <w:b/>
          <w:szCs w:val="28"/>
          <w:lang w:eastAsia="zh-CN"/>
        </w:rPr>
      </w:pPr>
      <w:bookmarkStart w:id="7" w:name="_GoBack"/>
      <w:bookmarkEnd w:id="7"/>
      <w:r w:rsidRPr="006E2006">
        <w:rPr>
          <w:rFonts w:cs="Arial"/>
          <w:b/>
          <w:szCs w:val="28"/>
          <w:lang w:eastAsia="zh-CN"/>
        </w:rPr>
        <w:t xml:space="preserve">Conclusion </w:t>
      </w:r>
    </w:p>
    <w:p w:rsidR="00416950" w:rsidRPr="006E2006" w:rsidRDefault="00A3274C" w:rsidP="00741E22">
      <w:pPr>
        <w:jc w:val="both"/>
        <w:rPr>
          <w:rFonts w:eastAsiaTheme="minorEastAsia"/>
          <w:sz w:val="20"/>
          <w:lang w:eastAsia="zh-CN"/>
        </w:rPr>
      </w:pPr>
      <w:r w:rsidRPr="006E2006">
        <w:rPr>
          <w:rFonts w:eastAsiaTheme="minorEastAsia"/>
          <w:sz w:val="20"/>
          <w:lang w:eastAsia="zh-CN"/>
        </w:rPr>
        <w:t>In this contribution,</w:t>
      </w:r>
      <w:r w:rsidR="004A013A" w:rsidRPr="006E2006">
        <w:rPr>
          <w:rFonts w:eastAsiaTheme="minorEastAsia"/>
          <w:sz w:val="20"/>
          <w:lang w:eastAsia="zh-CN"/>
        </w:rPr>
        <w:t xml:space="preserve"> </w:t>
      </w:r>
      <w:r w:rsidR="000A7588" w:rsidRPr="006E2006">
        <w:rPr>
          <w:rFonts w:eastAsiaTheme="minorEastAsia"/>
          <w:sz w:val="20"/>
          <w:lang w:eastAsia="zh-CN"/>
        </w:rPr>
        <w:t xml:space="preserve">we </w:t>
      </w:r>
      <w:r w:rsidR="00D5328A">
        <w:rPr>
          <w:rFonts w:eastAsiaTheme="minorEastAsia"/>
          <w:sz w:val="20"/>
          <w:lang w:eastAsia="zh-CN"/>
        </w:rPr>
        <w:t xml:space="preserve">have </w:t>
      </w:r>
      <w:r w:rsidR="000A7588" w:rsidRPr="006E2006">
        <w:rPr>
          <w:rFonts w:eastAsiaTheme="minorEastAsia"/>
          <w:sz w:val="20"/>
          <w:lang w:eastAsia="zh-CN"/>
        </w:rPr>
        <w:t>present</w:t>
      </w:r>
      <w:r w:rsidR="00D3323B">
        <w:rPr>
          <w:rFonts w:eastAsiaTheme="minorEastAsia"/>
          <w:sz w:val="20"/>
          <w:lang w:eastAsia="zh-CN"/>
        </w:rPr>
        <w:t>ed</w:t>
      </w:r>
      <w:r w:rsidR="000A7588" w:rsidRPr="006E2006">
        <w:rPr>
          <w:rFonts w:eastAsiaTheme="minorEastAsia"/>
          <w:sz w:val="20"/>
          <w:lang w:eastAsia="zh-CN"/>
        </w:rPr>
        <w:t xml:space="preserve"> our views on the design </w:t>
      </w:r>
      <w:r w:rsidR="003215C3" w:rsidRPr="006E2006">
        <w:rPr>
          <w:rFonts w:eastAsiaTheme="minorEastAsia"/>
          <w:sz w:val="20"/>
          <w:lang w:eastAsia="zh-CN"/>
        </w:rPr>
        <w:t>of</w:t>
      </w:r>
      <w:r w:rsidR="004F714C" w:rsidRPr="006E2006">
        <w:rPr>
          <w:rFonts w:eastAsiaTheme="minorEastAsia"/>
          <w:sz w:val="20"/>
          <w:lang w:eastAsia="zh-CN"/>
        </w:rPr>
        <w:t xml:space="preserve"> frame</w:t>
      </w:r>
      <w:r w:rsidR="002668EB" w:rsidRPr="006E2006">
        <w:rPr>
          <w:rFonts w:eastAsiaTheme="minorEastAsia"/>
          <w:sz w:val="20"/>
          <w:lang w:eastAsia="zh-CN"/>
        </w:rPr>
        <w:t xml:space="preserve"> and </w:t>
      </w:r>
      <w:r w:rsidR="00D5328A" w:rsidRPr="006E2006">
        <w:rPr>
          <w:rFonts w:eastAsiaTheme="minorEastAsia"/>
          <w:sz w:val="20"/>
          <w:lang w:eastAsia="zh-CN"/>
        </w:rPr>
        <w:t>signalling</w:t>
      </w:r>
      <w:r w:rsidR="002668EB" w:rsidRPr="006E2006">
        <w:rPr>
          <w:rFonts w:eastAsiaTheme="minorEastAsia"/>
          <w:sz w:val="20"/>
          <w:lang w:eastAsia="zh-CN"/>
        </w:rPr>
        <w:t xml:space="preserve"> for LAA</w:t>
      </w:r>
      <w:r w:rsidR="00331AFA" w:rsidRPr="006E2006">
        <w:rPr>
          <w:rFonts w:eastAsiaTheme="minorEastAsia"/>
          <w:sz w:val="20"/>
          <w:lang w:eastAsia="zh-CN"/>
        </w:rPr>
        <w:t xml:space="preserve"> UL</w:t>
      </w:r>
      <w:r w:rsidR="004A013A" w:rsidRPr="006E2006">
        <w:rPr>
          <w:rFonts w:eastAsiaTheme="minorEastAsia"/>
          <w:sz w:val="20"/>
          <w:lang w:eastAsia="zh-CN"/>
        </w:rPr>
        <w:t xml:space="preserve">. In conclusion, we </w:t>
      </w:r>
      <w:r w:rsidR="000A7588" w:rsidRPr="006E2006">
        <w:rPr>
          <w:rFonts w:eastAsiaTheme="minorEastAsia"/>
          <w:sz w:val="20"/>
          <w:lang w:eastAsia="zh-CN"/>
        </w:rPr>
        <w:t>have the following proposals</w:t>
      </w:r>
      <w:r w:rsidR="004A013A" w:rsidRPr="006E2006">
        <w:rPr>
          <w:rFonts w:eastAsiaTheme="minorEastAsia"/>
          <w:sz w:val="20"/>
          <w:lang w:eastAsia="zh-CN"/>
        </w:rPr>
        <w:t>:</w:t>
      </w:r>
    </w:p>
    <w:p w:rsidR="00D5328A" w:rsidRPr="006E2006" w:rsidRDefault="00D5328A" w:rsidP="00D5328A">
      <w:pPr>
        <w:jc w:val="both"/>
        <w:rPr>
          <w:rFonts w:eastAsiaTheme="minorEastAsia"/>
          <w:b/>
          <w:sz w:val="20"/>
          <w:lang w:eastAsia="zh-CN"/>
        </w:rPr>
      </w:pPr>
      <w:bookmarkStart w:id="8" w:name="OLE_LINK6"/>
      <w:bookmarkStart w:id="9" w:name="OLE_LINK7"/>
      <w:r w:rsidRPr="006E2006">
        <w:rPr>
          <w:rFonts w:eastAsiaTheme="minorEastAsia"/>
          <w:b/>
          <w:sz w:val="20"/>
          <w:lang w:eastAsia="zh-CN"/>
        </w:rPr>
        <w:t>Proposal 1: Subframes of FS3 within COT are configured by eNB for downlink or uplink transmission.</w:t>
      </w:r>
    </w:p>
    <w:p w:rsidR="00D5328A" w:rsidRPr="00D5328A" w:rsidRDefault="00D5328A" w:rsidP="00D5328A">
      <w:pPr>
        <w:jc w:val="both"/>
        <w:rPr>
          <w:rFonts w:eastAsiaTheme="minorEastAsia"/>
          <w:b/>
          <w:sz w:val="20"/>
          <w:lang w:eastAsia="zh-CN"/>
        </w:rPr>
      </w:pPr>
      <w:r w:rsidRPr="00D5328A">
        <w:rPr>
          <w:rFonts w:eastAsiaTheme="minorEastAsia"/>
          <w:b/>
          <w:sz w:val="20"/>
          <w:lang w:eastAsia="zh-CN"/>
        </w:rPr>
        <w:t xml:space="preserve">Proposal 2: The signalling for the number of UL subframes after </w:t>
      </w:r>
      <w:r>
        <w:rPr>
          <w:rFonts w:eastAsiaTheme="minorEastAsia"/>
          <w:b/>
          <w:sz w:val="20"/>
          <w:lang w:eastAsia="zh-CN"/>
        </w:rPr>
        <w:t xml:space="preserve">the </w:t>
      </w:r>
      <w:r w:rsidRPr="00D5328A">
        <w:rPr>
          <w:rFonts w:eastAsiaTheme="minorEastAsia"/>
          <w:b/>
          <w:sz w:val="20"/>
          <w:lang w:eastAsia="zh-CN"/>
        </w:rPr>
        <w:t xml:space="preserve">end of DL transmission should be </w:t>
      </w:r>
      <w:r>
        <w:rPr>
          <w:rFonts w:eastAsiaTheme="minorEastAsia"/>
          <w:b/>
          <w:sz w:val="20"/>
          <w:lang w:eastAsia="zh-CN"/>
        </w:rPr>
        <w:t>carried</w:t>
      </w:r>
      <w:r w:rsidRPr="00D5328A">
        <w:rPr>
          <w:rFonts w:eastAsiaTheme="minorEastAsia"/>
          <w:b/>
          <w:sz w:val="20"/>
          <w:lang w:eastAsia="zh-CN"/>
        </w:rPr>
        <w:t xml:space="preserve"> by DCI 1C and is transmitted in every DL subframe.</w:t>
      </w:r>
    </w:p>
    <w:bookmarkEnd w:id="8"/>
    <w:bookmarkEnd w:id="9"/>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r w:rsidRPr="006E2006">
        <w:rPr>
          <w:rFonts w:cs="Arial"/>
          <w:b/>
          <w:szCs w:val="28"/>
          <w:lang w:eastAsia="zh-CN"/>
        </w:rPr>
        <w:t>References</w:t>
      </w:r>
    </w:p>
    <w:p w:rsidR="001F0D8F" w:rsidRPr="006E2006" w:rsidRDefault="00174DA7" w:rsidP="007B20F4">
      <w:pPr>
        <w:spacing w:after="0" w:afterAutospacing="0"/>
        <w:jc w:val="both"/>
        <w:rPr>
          <w:rFonts w:eastAsiaTheme="minorEastAsia"/>
          <w:sz w:val="20"/>
          <w:lang w:eastAsia="zh-CN"/>
        </w:rPr>
      </w:pPr>
      <w:bookmarkStart w:id="10" w:name="_Ref426471819"/>
      <w:bookmarkStart w:id="11" w:name="_Ref410219761"/>
      <w:r w:rsidRPr="006E2006">
        <w:rPr>
          <w:rFonts w:eastAsiaTheme="minorEastAsia"/>
          <w:sz w:val="20"/>
          <w:lang w:eastAsia="zh-CN"/>
        </w:rPr>
        <w:t xml:space="preserve">[1] </w:t>
      </w:r>
      <w:r w:rsidR="005E4866" w:rsidRPr="006E2006">
        <w:rPr>
          <w:rFonts w:eastAsiaTheme="minorEastAsia"/>
          <w:sz w:val="20"/>
          <w:lang w:eastAsia="zh-CN"/>
        </w:rPr>
        <w:t>RP-152272, New Work Item on enhanced LAA for LTE,</w:t>
      </w:r>
      <w:r w:rsidR="00E94419" w:rsidRPr="006E2006">
        <w:rPr>
          <w:rFonts w:eastAsiaTheme="minorEastAsia"/>
          <w:sz w:val="20"/>
          <w:lang w:eastAsia="zh-CN"/>
        </w:rPr>
        <w:t xml:space="preserve"> </w:t>
      </w:r>
      <w:r w:rsidR="005E4866" w:rsidRPr="006E2006">
        <w:rPr>
          <w:rFonts w:eastAsiaTheme="minorEastAsia"/>
          <w:sz w:val="20"/>
          <w:lang w:eastAsia="zh-CN"/>
        </w:rPr>
        <w:t xml:space="preserve">Ericsson, </w:t>
      </w:r>
      <w:proofErr w:type="gramStart"/>
      <w:r w:rsidR="005E4866" w:rsidRPr="006E2006">
        <w:rPr>
          <w:rFonts w:eastAsiaTheme="minorEastAsia"/>
          <w:sz w:val="20"/>
          <w:lang w:eastAsia="zh-CN"/>
        </w:rPr>
        <w:t>Huawei</w:t>
      </w:r>
      <w:proofErr w:type="gramEnd"/>
    </w:p>
    <w:p w:rsidR="006E2006" w:rsidRPr="006E2006" w:rsidRDefault="001F0D8F" w:rsidP="007B20F4">
      <w:pPr>
        <w:spacing w:after="0" w:afterAutospacing="0"/>
        <w:jc w:val="both"/>
        <w:rPr>
          <w:rFonts w:eastAsiaTheme="minorEastAsia"/>
          <w:sz w:val="20"/>
          <w:lang w:eastAsia="zh-CN"/>
        </w:rPr>
      </w:pPr>
      <w:r w:rsidRPr="006E2006">
        <w:rPr>
          <w:rFonts w:eastAsiaTheme="minorEastAsia"/>
          <w:sz w:val="20"/>
          <w:lang w:eastAsia="zh-CN"/>
        </w:rPr>
        <w:t>[2] TS 36.211 V13.0.0, Physical channels and modulation, 3GPP</w:t>
      </w:r>
    </w:p>
    <w:bookmarkEnd w:id="10"/>
    <w:bookmarkEnd w:id="11"/>
    <w:p w:rsidR="006E2006" w:rsidRPr="006E2006" w:rsidRDefault="00824961" w:rsidP="00D3323B">
      <w:pPr>
        <w:spacing w:after="0" w:afterAutospacing="0"/>
        <w:jc w:val="both"/>
        <w:rPr>
          <w:rFonts w:eastAsiaTheme="minorEastAsia"/>
          <w:sz w:val="20"/>
          <w:lang w:eastAsia="zh-CN"/>
        </w:rPr>
      </w:pPr>
      <w:r w:rsidRPr="006E2006">
        <w:rPr>
          <w:rFonts w:eastAsiaTheme="minorEastAsia"/>
          <w:sz w:val="20"/>
          <w:lang w:eastAsia="zh-CN"/>
        </w:rPr>
        <w:t>[</w:t>
      </w:r>
      <w:r w:rsidR="001F0D8F" w:rsidRPr="006E2006">
        <w:rPr>
          <w:rFonts w:eastAsiaTheme="minorEastAsia"/>
          <w:sz w:val="20"/>
          <w:lang w:eastAsia="zh-CN"/>
        </w:rPr>
        <w:t>3</w:t>
      </w:r>
      <w:r w:rsidRPr="006E2006">
        <w:rPr>
          <w:rFonts w:eastAsiaTheme="minorEastAsia"/>
          <w:sz w:val="20"/>
          <w:lang w:eastAsia="zh-CN"/>
        </w:rPr>
        <w:t>] R1-160331, Discussion on UL Scheduling for LAA, ZTE</w:t>
      </w:r>
    </w:p>
    <w:p w:rsidR="006E2006" w:rsidRPr="006E2006" w:rsidRDefault="006E2006" w:rsidP="00D3323B">
      <w:pPr>
        <w:widowControl w:val="0"/>
        <w:autoSpaceDE w:val="0"/>
        <w:autoSpaceDN w:val="0"/>
        <w:adjustRightInd w:val="0"/>
        <w:spacing w:after="0" w:afterAutospacing="0" w:line="360" w:lineRule="auto"/>
        <w:ind w:firstLine="420"/>
        <w:jc w:val="both"/>
        <w:rPr>
          <w:lang w:eastAsia="zh-CN"/>
        </w:rPr>
      </w:pPr>
    </w:p>
    <w:sectPr w:rsidR="006E2006" w:rsidRPr="006E2006" w:rsidSect="00913145">
      <w:footerReference w:type="default" r:id="rId24"/>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CB9" w:rsidRDefault="00226CB9">
      <w:r>
        <w:separator/>
      </w:r>
    </w:p>
  </w:endnote>
  <w:endnote w:type="continuationSeparator" w:id="0">
    <w:p w:rsidR="00226CB9" w:rsidRDefault="00226C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006" w:rsidRPr="001A0415" w:rsidRDefault="0041487C">
    <w:pPr>
      <w:pStyle w:val="Footer"/>
      <w:jc w:val="center"/>
      <w:rPr>
        <w:lang w:eastAsia="zh-CN"/>
      </w:rPr>
    </w:pPr>
    <w:fldSimple w:instr=" PAGE   \* MERGEFORMAT ">
      <w:r w:rsidR="00AD0FF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CB9" w:rsidRDefault="00226CB9">
      <w:r>
        <w:separator/>
      </w:r>
    </w:p>
  </w:footnote>
  <w:footnote w:type="continuationSeparator" w:id="0">
    <w:p w:rsidR="00226CB9" w:rsidRDefault="00226C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3">
    <w:nsid w:val="249C320A"/>
    <w:multiLevelType w:val="hybridMultilevel"/>
    <w:tmpl w:val="C7383A08"/>
    <w:lvl w:ilvl="0" w:tplc="38021378">
      <w:start w:val="1"/>
      <w:numFmt w:val="bullet"/>
      <w:lvlText w:val="•"/>
      <w:lvlJc w:val="left"/>
      <w:pPr>
        <w:tabs>
          <w:tab w:val="num" w:pos="720"/>
        </w:tabs>
        <w:ind w:left="720" w:hanging="360"/>
      </w:pPr>
      <w:rPr>
        <w:rFonts w:ascii="Arial" w:hAnsi="Arial" w:hint="default"/>
      </w:rPr>
    </w:lvl>
    <w:lvl w:ilvl="1" w:tplc="4D263E40">
      <w:start w:val="3365"/>
      <w:numFmt w:val="bullet"/>
      <w:lvlText w:val="–"/>
      <w:lvlJc w:val="left"/>
      <w:pPr>
        <w:tabs>
          <w:tab w:val="num" w:pos="1440"/>
        </w:tabs>
        <w:ind w:left="1440" w:hanging="360"/>
      </w:pPr>
      <w:rPr>
        <w:rFonts w:ascii="Arial" w:hAnsi="Arial" w:hint="default"/>
      </w:rPr>
    </w:lvl>
    <w:lvl w:ilvl="2" w:tplc="A45041DE" w:tentative="1">
      <w:start w:val="1"/>
      <w:numFmt w:val="bullet"/>
      <w:lvlText w:val="•"/>
      <w:lvlJc w:val="left"/>
      <w:pPr>
        <w:tabs>
          <w:tab w:val="num" w:pos="2160"/>
        </w:tabs>
        <w:ind w:left="2160" w:hanging="360"/>
      </w:pPr>
      <w:rPr>
        <w:rFonts w:ascii="Arial" w:hAnsi="Arial" w:hint="default"/>
      </w:rPr>
    </w:lvl>
    <w:lvl w:ilvl="3" w:tplc="638C821E" w:tentative="1">
      <w:start w:val="1"/>
      <w:numFmt w:val="bullet"/>
      <w:lvlText w:val="•"/>
      <w:lvlJc w:val="left"/>
      <w:pPr>
        <w:tabs>
          <w:tab w:val="num" w:pos="2880"/>
        </w:tabs>
        <w:ind w:left="2880" w:hanging="360"/>
      </w:pPr>
      <w:rPr>
        <w:rFonts w:ascii="Arial" w:hAnsi="Arial" w:hint="default"/>
      </w:rPr>
    </w:lvl>
    <w:lvl w:ilvl="4" w:tplc="56CE8FAC" w:tentative="1">
      <w:start w:val="1"/>
      <w:numFmt w:val="bullet"/>
      <w:lvlText w:val="•"/>
      <w:lvlJc w:val="left"/>
      <w:pPr>
        <w:tabs>
          <w:tab w:val="num" w:pos="3600"/>
        </w:tabs>
        <w:ind w:left="3600" w:hanging="360"/>
      </w:pPr>
      <w:rPr>
        <w:rFonts w:ascii="Arial" w:hAnsi="Arial" w:hint="default"/>
      </w:rPr>
    </w:lvl>
    <w:lvl w:ilvl="5" w:tplc="41CE084C" w:tentative="1">
      <w:start w:val="1"/>
      <w:numFmt w:val="bullet"/>
      <w:lvlText w:val="•"/>
      <w:lvlJc w:val="left"/>
      <w:pPr>
        <w:tabs>
          <w:tab w:val="num" w:pos="4320"/>
        </w:tabs>
        <w:ind w:left="4320" w:hanging="360"/>
      </w:pPr>
      <w:rPr>
        <w:rFonts w:ascii="Arial" w:hAnsi="Arial" w:hint="default"/>
      </w:rPr>
    </w:lvl>
    <w:lvl w:ilvl="6" w:tplc="8EC81E40" w:tentative="1">
      <w:start w:val="1"/>
      <w:numFmt w:val="bullet"/>
      <w:lvlText w:val="•"/>
      <w:lvlJc w:val="left"/>
      <w:pPr>
        <w:tabs>
          <w:tab w:val="num" w:pos="5040"/>
        </w:tabs>
        <w:ind w:left="5040" w:hanging="360"/>
      </w:pPr>
      <w:rPr>
        <w:rFonts w:ascii="Arial" w:hAnsi="Arial" w:hint="default"/>
      </w:rPr>
    </w:lvl>
    <w:lvl w:ilvl="7" w:tplc="E4063C5A" w:tentative="1">
      <w:start w:val="1"/>
      <w:numFmt w:val="bullet"/>
      <w:lvlText w:val="•"/>
      <w:lvlJc w:val="left"/>
      <w:pPr>
        <w:tabs>
          <w:tab w:val="num" w:pos="5760"/>
        </w:tabs>
        <w:ind w:left="5760" w:hanging="360"/>
      </w:pPr>
      <w:rPr>
        <w:rFonts w:ascii="Arial" w:hAnsi="Arial" w:hint="default"/>
      </w:rPr>
    </w:lvl>
    <w:lvl w:ilvl="8" w:tplc="97C87F7C" w:tentative="1">
      <w:start w:val="1"/>
      <w:numFmt w:val="bullet"/>
      <w:lvlText w:val="•"/>
      <w:lvlJc w:val="left"/>
      <w:pPr>
        <w:tabs>
          <w:tab w:val="num" w:pos="6480"/>
        </w:tabs>
        <w:ind w:left="6480" w:hanging="360"/>
      </w:pPr>
      <w:rPr>
        <w:rFonts w:ascii="Arial" w:hAnsi="Arial" w:hint="default"/>
      </w:rPr>
    </w:lvl>
  </w:abstractNum>
  <w:abstractNum w:abstractNumId="4">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69300E0"/>
    <w:multiLevelType w:val="multilevel"/>
    <w:tmpl w:val="6A56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0">
    <w:nsid w:val="5C8C2885"/>
    <w:multiLevelType w:val="hybridMultilevel"/>
    <w:tmpl w:val="7278DB7A"/>
    <w:lvl w:ilvl="0" w:tplc="1E18DF46">
      <w:start w:val="201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F0A26C1"/>
    <w:multiLevelType w:val="hybridMultilevel"/>
    <w:tmpl w:val="870096B6"/>
    <w:lvl w:ilvl="0" w:tplc="A98AA6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93F4503"/>
    <w:multiLevelType w:val="hybridMultilevel"/>
    <w:tmpl w:val="5BD0C188"/>
    <w:lvl w:ilvl="0" w:tplc="1E18DF46">
      <w:start w:val="2013"/>
      <w:numFmt w:val="bullet"/>
      <w:lvlText w:val="–"/>
      <w:lvlJc w:val="left"/>
      <w:pPr>
        <w:ind w:left="840" w:hanging="420"/>
      </w:pPr>
      <w:rPr>
        <w:rFonts w:ascii="Arial" w:hAnsi="Arial" w:hint="default"/>
      </w:rPr>
    </w:lvl>
    <w:lvl w:ilvl="1" w:tplc="D47C117E">
      <w:start w:val="1"/>
      <w:numFmt w:val="bullet"/>
      <w:lvlText w:val="•"/>
      <w:lvlJc w:val="left"/>
      <w:pPr>
        <w:ind w:left="1260" w:hanging="420"/>
      </w:pPr>
      <w:rPr>
        <w:rFonts w:ascii="Arial" w:hAnsi="Arial"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D1F6996"/>
    <w:multiLevelType w:val="hybridMultilevel"/>
    <w:tmpl w:val="A1269A8C"/>
    <w:lvl w:ilvl="0" w:tplc="FDC4FDC2">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3"/>
  </w:num>
  <w:num w:numId="4">
    <w:abstractNumId w:val="5"/>
  </w:num>
  <w:num w:numId="5">
    <w:abstractNumId w:val="16"/>
  </w:num>
  <w:num w:numId="6">
    <w:abstractNumId w:val="14"/>
  </w:num>
  <w:num w:numId="7">
    <w:abstractNumId w:val="7"/>
  </w:num>
  <w:num w:numId="8">
    <w:abstractNumId w:val="3"/>
  </w:num>
  <w:num w:numId="9">
    <w:abstractNumId w:val="9"/>
  </w:num>
  <w:num w:numId="10">
    <w:abstractNumId w:val="6"/>
  </w:num>
  <w:num w:numId="11">
    <w:abstractNumId w:val="15"/>
  </w:num>
  <w:num w:numId="12">
    <w:abstractNumId w:val="1"/>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
  </w:num>
  <w:num w:numId="20">
    <w:abstractNumId w:val="1"/>
  </w:num>
  <w:num w:numId="21">
    <w:abstractNumId w:val="1"/>
  </w:num>
  <w:num w:numId="22">
    <w:abstractNumId w:val="4"/>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2"/>
  </w:num>
  <w:num w:numId="32">
    <w:abstractNumId w:val="1"/>
  </w:num>
  <w:num w:numId="33">
    <w:abstractNumId w:val="1"/>
  </w:num>
  <w:num w:numId="34">
    <w:abstractNumId w:val="1"/>
  </w:num>
  <w:num w:numId="35">
    <w:abstractNumId w:val="1"/>
  </w:num>
  <w:num w:numId="36">
    <w:abstractNumId w:val="17"/>
  </w:num>
  <w:num w:numId="37">
    <w:abstractNumId w:val="1"/>
  </w:num>
  <w:num w:numId="38">
    <w:abstractNumId w:val="1"/>
  </w:num>
  <w:num w:numId="39">
    <w:abstractNumId w:val="1"/>
  </w:num>
  <w:num w:numId="40">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3686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73CA"/>
    <w:rsid w:val="00007488"/>
    <w:rsid w:val="0000775C"/>
    <w:rsid w:val="00007A3E"/>
    <w:rsid w:val="00007B7A"/>
    <w:rsid w:val="00011189"/>
    <w:rsid w:val="0001173D"/>
    <w:rsid w:val="00012880"/>
    <w:rsid w:val="000129F3"/>
    <w:rsid w:val="00013570"/>
    <w:rsid w:val="00013FE7"/>
    <w:rsid w:val="00014225"/>
    <w:rsid w:val="0001430F"/>
    <w:rsid w:val="000145AA"/>
    <w:rsid w:val="0001468E"/>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7F49"/>
    <w:rsid w:val="00030512"/>
    <w:rsid w:val="0003107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E82"/>
    <w:rsid w:val="000374C4"/>
    <w:rsid w:val="00040069"/>
    <w:rsid w:val="000403BA"/>
    <w:rsid w:val="0004056F"/>
    <w:rsid w:val="0004062F"/>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A24"/>
    <w:rsid w:val="00060B0F"/>
    <w:rsid w:val="00060EAA"/>
    <w:rsid w:val="00060F5D"/>
    <w:rsid w:val="0006139A"/>
    <w:rsid w:val="00061761"/>
    <w:rsid w:val="0006196A"/>
    <w:rsid w:val="00061C8E"/>
    <w:rsid w:val="00061F62"/>
    <w:rsid w:val="000622F8"/>
    <w:rsid w:val="00062A31"/>
    <w:rsid w:val="00062DE1"/>
    <w:rsid w:val="00063862"/>
    <w:rsid w:val="000638D9"/>
    <w:rsid w:val="00063977"/>
    <w:rsid w:val="00063D83"/>
    <w:rsid w:val="00064C19"/>
    <w:rsid w:val="0006570A"/>
    <w:rsid w:val="00065D39"/>
    <w:rsid w:val="0006605F"/>
    <w:rsid w:val="000661AF"/>
    <w:rsid w:val="000664CA"/>
    <w:rsid w:val="00066F0F"/>
    <w:rsid w:val="000676D0"/>
    <w:rsid w:val="0007011C"/>
    <w:rsid w:val="00070262"/>
    <w:rsid w:val="000703D7"/>
    <w:rsid w:val="0007042D"/>
    <w:rsid w:val="00070F40"/>
    <w:rsid w:val="0007134D"/>
    <w:rsid w:val="000713EC"/>
    <w:rsid w:val="00071FCD"/>
    <w:rsid w:val="000721ED"/>
    <w:rsid w:val="00072378"/>
    <w:rsid w:val="000724AD"/>
    <w:rsid w:val="00072A5E"/>
    <w:rsid w:val="00072DBF"/>
    <w:rsid w:val="000731AA"/>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E7F"/>
    <w:rsid w:val="000954F9"/>
    <w:rsid w:val="0009553E"/>
    <w:rsid w:val="0009577E"/>
    <w:rsid w:val="00095880"/>
    <w:rsid w:val="000958D1"/>
    <w:rsid w:val="000959BB"/>
    <w:rsid w:val="00095C47"/>
    <w:rsid w:val="00096137"/>
    <w:rsid w:val="000961C9"/>
    <w:rsid w:val="0009636D"/>
    <w:rsid w:val="00097932"/>
    <w:rsid w:val="00097B9A"/>
    <w:rsid w:val="00097C79"/>
    <w:rsid w:val="000A0350"/>
    <w:rsid w:val="000A0C1B"/>
    <w:rsid w:val="000A0E06"/>
    <w:rsid w:val="000A2811"/>
    <w:rsid w:val="000A28A7"/>
    <w:rsid w:val="000A2FA0"/>
    <w:rsid w:val="000A304A"/>
    <w:rsid w:val="000A3F89"/>
    <w:rsid w:val="000A4281"/>
    <w:rsid w:val="000A52CA"/>
    <w:rsid w:val="000A57D4"/>
    <w:rsid w:val="000A5BD4"/>
    <w:rsid w:val="000A5CC0"/>
    <w:rsid w:val="000A6641"/>
    <w:rsid w:val="000A7588"/>
    <w:rsid w:val="000A77AC"/>
    <w:rsid w:val="000B08CA"/>
    <w:rsid w:val="000B101B"/>
    <w:rsid w:val="000B1156"/>
    <w:rsid w:val="000B186E"/>
    <w:rsid w:val="000B18F7"/>
    <w:rsid w:val="000B1C5D"/>
    <w:rsid w:val="000B1F1A"/>
    <w:rsid w:val="000B2B7C"/>
    <w:rsid w:val="000B3693"/>
    <w:rsid w:val="000B3860"/>
    <w:rsid w:val="000B3AC4"/>
    <w:rsid w:val="000B407A"/>
    <w:rsid w:val="000B442F"/>
    <w:rsid w:val="000B4805"/>
    <w:rsid w:val="000B4863"/>
    <w:rsid w:val="000B4E54"/>
    <w:rsid w:val="000B50F8"/>
    <w:rsid w:val="000B5402"/>
    <w:rsid w:val="000B5CA5"/>
    <w:rsid w:val="000B5DB1"/>
    <w:rsid w:val="000B5E7F"/>
    <w:rsid w:val="000B60E7"/>
    <w:rsid w:val="000B62BE"/>
    <w:rsid w:val="000B6D4B"/>
    <w:rsid w:val="000B74CA"/>
    <w:rsid w:val="000B75BD"/>
    <w:rsid w:val="000B7921"/>
    <w:rsid w:val="000C0073"/>
    <w:rsid w:val="000C0A69"/>
    <w:rsid w:val="000C0C08"/>
    <w:rsid w:val="000C1526"/>
    <w:rsid w:val="000C1AAE"/>
    <w:rsid w:val="000C1BFF"/>
    <w:rsid w:val="000C1DE7"/>
    <w:rsid w:val="000C1F6A"/>
    <w:rsid w:val="000C252A"/>
    <w:rsid w:val="000C2568"/>
    <w:rsid w:val="000C27AC"/>
    <w:rsid w:val="000C2C23"/>
    <w:rsid w:val="000C308D"/>
    <w:rsid w:val="000C32B0"/>
    <w:rsid w:val="000C3F98"/>
    <w:rsid w:val="000C4B6A"/>
    <w:rsid w:val="000C534F"/>
    <w:rsid w:val="000C5940"/>
    <w:rsid w:val="000C5994"/>
    <w:rsid w:val="000C5EF9"/>
    <w:rsid w:val="000C68D9"/>
    <w:rsid w:val="000C6925"/>
    <w:rsid w:val="000C6FD8"/>
    <w:rsid w:val="000C718B"/>
    <w:rsid w:val="000C7959"/>
    <w:rsid w:val="000C7D8E"/>
    <w:rsid w:val="000C7F16"/>
    <w:rsid w:val="000D0090"/>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71B"/>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C80"/>
    <w:rsid w:val="000F3EC5"/>
    <w:rsid w:val="000F43D9"/>
    <w:rsid w:val="000F44E9"/>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BF3"/>
    <w:rsid w:val="001342F0"/>
    <w:rsid w:val="00134322"/>
    <w:rsid w:val="00134625"/>
    <w:rsid w:val="00134CED"/>
    <w:rsid w:val="00134F0B"/>
    <w:rsid w:val="00135051"/>
    <w:rsid w:val="001354DC"/>
    <w:rsid w:val="0013683C"/>
    <w:rsid w:val="00136B09"/>
    <w:rsid w:val="00136D17"/>
    <w:rsid w:val="00137584"/>
    <w:rsid w:val="00140860"/>
    <w:rsid w:val="00141203"/>
    <w:rsid w:val="00141253"/>
    <w:rsid w:val="0014183F"/>
    <w:rsid w:val="00141F4E"/>
    <w:rsid w:val="00141F9B"/>
    <w:rsid w:val="001421DD"/>
    <w:rsid w:val="001428BB"/>
    <w:rsid w:val="0014446C"/>
    <w:rsid w:val="00144908"/>
    <w:rsid w:val="00144DCA"/>
    <w:rsid w:val="001458F7"/>
    <w:rsid w:val="00146181"/>
    <w:rsid w:val="0014671A"/>
    <w:rsid w:val="0015095D"/>
    <w:rsid w:val="00150C96"/>
    <w:rsid w:val="00150D01"/>
    <w:rsid w:val="00150E1B"/>
    <w:rsid w:val="001510C6"/>
    <w:rsid w:val="00151587"/>
    <w:rsid w:val="001518D7"/>
    <w:rsid w:val="00151E2C"/>
    <w:rsid w:val="00151F7B"/>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108B"/>
    <w:rsid w:val="001610F7"/>
    <w:rsid w:val="00161220"/>
    <w:rsid w:val="00161B44"/>
    <w:rsid w:val="00161D22"/>
    <w:rsid w:val="00163054"/>
    <w:rsid w:val="001636A6"/>
    <w:rsid w:val="00163B61"/>
    <w:rsid w:val="001640CD"/>
    <w:rsid w:val="00164544"/>
    <w:rsid w:val="00164981"/>
    <w:rsid w:val="00164CA3"/>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5267"/>
    <w:rsid w:val="00185749"/>
    <w:rsid w:val="0018574C"/>
    <w:rsid w:val="00185A0C"/>
    <w:rsid w:val="001865DC"/>
    <w:rsid w:val="00186F1E"/>
    <w:rsid w:val="00187B0E"/>
    <w:rsid w:val="001900C9"/>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A37"/>
    <w:rsid w:val="001A3AB3"/>
    <w:rsid w:val="001A3B25"/>
    <w:rsid w:val="001A4046"/>
    <w:rsid w:val="001A450C"/>
    <w:rsid w:val="001A4F9C"/>
    <w:rsid w:val="001A6065"/>
    <w:rsid w:val="001A63DC"/>
    <w:rsid w:val="001A712E"/>
    <w:rsid w:val="001B05EC"/>
    <w:rsid w:val="001B0798"/>
    <w:rsid w:val="001B13BD"/>
    <w:rsid w:val="001B1476"/>
    <w:rsid w:val="001B18CE"/>
    <w:rsid w:val="001B1911"/>
    <w:rsid w:val="001B254C"/>
    <w:rsid w:val="001B2741"/>
    <w:rsid w:val="001B2CBE"/>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857"/>
    <w:rsid w:val="001C2CC1"/>
    <w:rsid w:val="001C2FF9"/>
    <w:rsid w:val="001C33E5"/>
    <w:rsid w:val="001C41CA"/>
    <w:rsid w:val="001C47FD"/>
    <w:rsid w:val="001C4963"/>
    <w:rsid w:val="001C50F3"/>
    <w:rsid w:val="001C515A"/>
    <w:rsid w:val="001C5B41"/>
    <w:rsid w:val="001C6559"/>
    <w:rsid w:val="001C700B"/>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7DA"/>
    <w:rsid w:val="001D6D55"/>
    <w:rsid w:val="001D727E"/>
    <w:rsid w:val="001D7573"/>
    <w:rsid w:val="001E0C4A"/>
    <w:rsid w:val="001E0F34"/>
    <w:rsid w:val="001E1080"/>
    <w:rsid w:val="001E1938"/>
    <w:rsid w:val="001E2B94"/>
    <w:rsid w:val="001E2EDD"/>
    <w:rsid w:val="001E3620"/>
    <w:rsid w:val="001E3FC0"/>
    <w:rsid w:val="001E5F8C"/>
    <w:rsid w:val="001E61B2"/>
    <w:rsid w:val="001E67F2"/>
    <w:rsid w:val="001E6D1A"/>
    <w:rsid w:val="001E78E0"/>
    <w:rsid w:val="001F01CC"/>
    <w:rsid w:val="001F0D8F"/>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4B66"/>
    <w:rsid w:val="00204DB0"/>
    <w:rsid w:val="00204EA0"/>
    <w:rsid w:val="00205553"/>
    <w:rsid w:val="00205A54"/>
    <w:rsid w:val="00205C52"/>
    <w:rsid w:val="00205CA7"/>
    <w:rsid w:val="00205F3C"/>
    <w:rsid w:val="0020660D"/>
    <w:rsid w:val="0020697B"/>
    <w:rsid w:val="00206988"/>
    <w:rsid w:val="00207BE8"/>
    <w:rsid w:val="0021013E"/>
    <w:rsid w:val="00210B49"/>
    <w:rsid w:val="00211326"/>
    <w:rsid w:val="002114A0"/>
    <w:rsid w:val="00212197"/>
    <w:rsid w:val="0021249E"/>
    <w:rsid w:val="002128D2"/>
    <w:rsid w:val="00212AF4"/>
    <w:rsid w:val="00212DF4"/>
    <w:rsid w:val="00213933"/>
    <w:rsid w:val="00213D25"/>
    <w:rsid w:val="00213F66"/>
    <w:rsid w:val="00214524"/>
    <w:rsid w:val="002145EC"/>
    <w:rsid w:val="00214708"/>
    <w:rsid w:val="0021495C"/>
    <w:rsid w:val="00214C47"/>
    <w:rsid w:val="00215654"/>
    <w:rsid w:val="002160DD"/>
    <w:rsid w:val="00216AE8"/>
    <w:rsid w:val="00216BEE"/>
    <w:rsid w:val="00216EDF"/>
    <w:rsid w:val="002172DA"/>
    <w:rsid w:val="00220045"/>
    <w:rsid w:val="002209C9"/>
    <w:rsid w:val="00220E14"/>
    <w:rsid w:val="00220F67"/>
    <w:rsid w:val="00221310"/>
    <w:rsid w:val="0022207A"/>
    <w:rsid w:val="00222D35"/>
    <w:rsid w:val="00222E7E"/>
    <w:rsid w:val="00222EDA"/>
    <w:rsid w:val="00222EF9"/>
    <w:rsid w:val="002230B9"/>
    <w:rsid w:val="002236E9"/>
    <w:rsid w:val="0022375D"/>
    <w:rsid w:val="00223ED2"/>
    <w:rsid w:val="00224443"/>
    <w:rsid w:val="00224EB2"/>
    <w:rsid w:val="002253E0"/>
    <w:rsid w:val="00225868"/>
    <w:rsid w:val="0022597E"/>
    <w:rsid w:val="0022637F"/>
    <w:rsid w:val="002263EB"/>
    <w:rsid w:val="00226CB9"/>
    <w:rsid w:val="00226F71"/>
    <w:rsid w:val="00227226"/>
    <w:rsid w:val="002277D3"/>
    <w:rsid w:val="00227BEE"/>
    <w:rsid w:val="0023002C"/>
    <w:rsid w:val="0023078D"/>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3040"/>
    <w:rsid w:val="00243250"/>
    <w:rsid w:val="00243895"/>
    <w:rsid w:val="002442CF"/>
    <w:rsid w:val="00244929"/>
    <w:rsid w:val="0024526D"/>
    <w:rsid w:val="002459F4"/>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11B5"/>
    <w:rsid w:val="0029159F"/>
    <w:rsid w:val="00291CCF"/>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ED"/>
    <w:rsid w:val="002A2149"/>
    <w:rsid w:val="002A2D1C"/>
    <w:rsid w:val="002A30EE"/>
    <w:rsid w:val="002A36EA"/>
    <w:rsid w:val="002A42B1"/>
    <w:rsid w:val="002A479A"/>
    <w:rsid w:val="002A4B0A"/>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4203"/>
    <w:rsid w:val="002E4882"/>
    <w:rsid w:val="002E52E4"/>
    <w:rsid w:val="002E5B09"/>
    <w:rsid w:val="002E6100"/>
    <w:rsid w:val="002E6234"/>
    <w:rsid w:val="002E677C"/>
    <w:rsid w:val="002E69D4"/>
    <w:rsid w:val="002E6E87"/>
    <w:rsid w:val="002E7AB4"/>
    <w:rsid w:val="002E7B20"/>
    <w:rsid w:val="002F02B2"/>
    <w:rsid w:val="002F0883"/>
    <w:rsid w:val="002F0A45"/>
    <w:rsid w:val="002F124F"/>
    <w:rsid w:val="002F1837"/>
    <w:rsid w:val="002F2068"/>
    <w:rsid w:val="002F26AF"/>
    <w:rsid w:val="002F26C6"/>
    <w:rsid w:val="002F29F5"/>
    <w:rsid w:val="002F2E4A"/>
    <w:rsid w:val="002F2EC7"/>
    <w:rsid w:val="002F2F92"/>
    <w:rsid w:val="002F3465"/>
    <w:rsid w:val="002F3A06"/>
    <w:rsid w:val="002F3A40"/>
    <w:rsid w:val="002F3BE2"/>
    <w:rsid w:val="002F48DF"/>
    <w:rsid w:val="002F49B9"/>
    <w:rsid w:val="002F4F99"/>
    <w:rsid w:val="002F503A"/>
    <w:rsid w:val="002F5A2B"/>
    <w:rsid w:val="002F5AD0"/>
    <w:rsid w:val="002F667F"/>
    <w:rsid w:val="002F6CBA"/>
    <w:rsid w:val="002F6CF7"/>
    <w:rsid w:val="002F6D3C"/>
    <w:rsid w:val="003001C8"/>
    <w:rsid w:val="003001DE"/>
    <w:rsid w:val="00300426"/>
    <w:rsid w:val="003004A4"/>
    <w:rsid w:val="00300DC9"/>
    <w:rsid w:val="00301863"/>
    <w:rsid w:val="00301CB7"/>
    <w:rsid w:val="003022A4"/>
    <w:rsid w:val="00302F73"/>
    <w:rsid w:val="0030348F"/>
    <w:rsid w:val="0030389A"/>
    <w:rsid w:val="00303D60"/>
    <w:rsid w:val="003044C7"/>
    <w:rsid w:val="00304883"/>
    <w:rsid w:val="00304A45"/>
    <w:rsid w:val="00304C64"/>
    <w:rsid w:val="00305309"/>
    <w:rsid w:val="0030580D"/>
    <w:rsid w:val="00306528"/>
    <w:rsid w:val="00306C38"/>
    <w:rsid w:val="00307956"/>
    <w:rsid w:val="003079BB"/>
    <w:rsid w:val="00307CC2"/>
    <w:rsid w:val="00310642"/>
    <w:rsid w:val="00310992"/>
    <w:rsid w:val="00310DF6"/>
    <w:rsid w:val="003118C4"/>
    <w:rsid w:val="003124F4"/>
    <w:rsid w:val="00312649"/>
    <w:rsid w:val="00313A17"/>
    <w:rsid w:val="003146C5"/>
    <w:rsid w:val="003157C7"/>
    <w:rsid w:val="00315BEC"/>
    <w:rsid w:val="00315D9B"/>
    <w:rsid w:val="00316769"/>
    <w:rsid w:val="00316CD9"/>
    <w:rsid w:val="003170BC"/>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A67"/>
    <w:rsid w:val="00323BE0"/>
    <w:rsid w:val="00323E22"/>
    <w:rsid w:val="003242DD"/>
    <w:rsid w:val="00324BF4"/>
    <w:rsid w:val="00325255"/>
    <w:rsid w:val="00325340"/>
    <w:rsid w:val="00325BD1"/>
    <w:rsid w:val="00325BF6"/>
    <w:rsid w:val="00325E00"/>
    <w:rsid w:val="0032662E"/>
    <w:rsid w:val="0032664B"/>
    <w:rsid w:val="00326869"/>
    <w:rsid w:val="00326939"/>
    <w:rsid w:val="00327A32"/>
    <w:rsid w:val="00327ABC"/>
    <w:rsid w:val="0033044D"/>
    <w:rsid w:val="00330B59"/>
    <w:rsid w:val="0033136D"/>
    <w:rsid w:val="0033198D"/>
    <w:rsid w:val="00331AFA"/>
    <w:rsid w:val="00331DC0"/>
    <w:rsid w:val="00332157"/>
    <w:rsid w:val="00332309"/>
    <w:rsid w:val="00332352"/>
    <w:rsid w:val="003337CC"/>
    <w:rsid w:val="003337F6"/>
    <w:rsid w:val="00333F00"/>
    <w:rsid w:val="00334CB4"/>
    <w:rsid w:val="003350EA"/>
    <w:rsid w:val="003351EC"/>
    <w:rsid w:val="0033532E"/>
    <w:rsid w:val="00335376"/>
    <w:rsid w:val="00335611"/>
    <w:rsid w:val="00335D1D"/>
    <w:rsid w:val="00335D8A"/>
    <w:rsid w:val="00336214"/>
    <w:rsid w:val="003368A6"/>
    <w:rsid w:val="00336B16"/>
    <w:rsid w:val="00337C34"/>
    <w:rsid w:val="00337E36"/>
    <w:rsid w:val="0034045A"/>
    <w:rsid w:val="00340878"/>
    <w:rsid w:val="00340A4C"/>
    <w:rsid w:val="00340EB7"/>
    <w:rsid w:val="003417E7"/>
    <w:rsid w:val="00341AC4"/>
    <w:rsid w:val="00341C12"/>
    <w:rsid w:val="003423E4"/>
    <w:rsid w:val="0034249B"/>
    <w:rsid w:val="0034292D"/>
    <w:rsid w:val="00342A5C"/>
    <w:rsid w:val="00342B66"/>
    <w:rsid w:val="00343287"/>
    <w:rsid w:val="00343736"/>
    <w:rsid w:val="00343AB7"/>
    <w:rsid w:val="00344C83"/>
    <w:rsid w:val="00344F8C"/>
    <w:rsid w:val="00345050"/>
    <w:rsid w:val="003458B6"/>
    <w:rsid w:val="00346170"/>
    <w:rsid w:val="0034635F"/>
    <w:rsid w:val="0034717A"/>
    <w:rsid w:val="00347761"/>
    <w:rsid w:val="00347C95"/>
    <w:rsid w:val="00350173"/>
    <w:rsid w:val="0035087A"/>
    <w:rsid w:val="00351176"/>
    <w:rsid w:val="003513E6"/>
    <w:rsid w:val="003516E3"/>
    <w:rsid w:val="00351F42"/>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975"/>
    <w:rsid w:val="00365CD2"/>
    <w:rsid w:val="00365DC1"/>
    <w:rsid w:val="003664FE"/>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90459"/>
    <w:rsid w:val="00390A56"/>
    <w:rsid w:val="00390A8F"/>
    <w:rsid w:val="00391500"/>
    <w:rsid w:val="003915E6"/>
    <w:rsid w:val="00391755"/>
    <w:rsid w:val="00391CEF"/>
    <w:rsid w:val="0039270A"/>
    <w:rsid w:val="00392A4A"/>
    <w:rsid w:val="00392C5A"/>
    <w:rsid w:val="00392F1D"/>
    <w:rsid w:val="00393039"/>
    <w:rsid w:val="003934F2"/>
    <w:rsid w:val="00393732"/>
    <w:rsid w:val="00393DAF"/>
    <w:rsid w:val="00393E1D"/>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199C"/>
    <w:rsid w:val="003C1A03"/>
    <w:rsid w:val="003C2309"/>
    <w:rsid w:val="003C2854"/>
    <w:rsid w:val="003C2C9D"/>
    <w:rsid w:val="003C3525"/>
    <w:rsid w:val="003C41B1"/>
    <w:rsid w:val="003C4BB6"/>
    <w:rsid w:val="003C4E3E"/>
    <w:rsid w:val="003C5159"/>
    <w:rsid w:val="003C555D"/>
    <w:rsid w:val="003C5C49"/>
    <w:rsid w:val="003C6116"/>
    <w:rsid w:val="003C6690"/>
    <w:rsid w:val="003C6954"/>
    <w:rsid w:val="003C74F1"/>
    <w:rsid w:val="003C7CB9"/>
    <w:rsid w:val="003D02FE"/>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9A"/>
    <w:rsid w:val="003D51FC"/>
    <w:rsid w:val="003D5276"/>
    <w:rsid w:val="003D5377"/>
    <w:rsid w:val="003D5B0B"/>
    <w:rsid w:val="003D6580"/>
    <w:rsid w:val="003D7DED"/>
    <w:rsid w:val="003D7E67"/>
    <w:rsid w:val="003E07AE"/>
    <w:rsid w:val="003E17E8"/>
    <w:rsid w:val="003E17EB"/>
    <w:rsid w:val="003E1812"/>
    <w:rsid w:val="003E1B88"/>
    <w:rsid w:val="003E296C"/>
    <w:rsid w:val="003E2A8A"/>
    <w:rsid w:val="003E2EE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692"/>
    <w:rsid w:val="003F53F1"/>
    <w:rsid w:val="003F57E9"/>
    <w:rsid w:val="003F5FFF"/>
    <w:rsid w:val="003F6022"/>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5D8"/>
    <w:rsid w:val="0040788E"/>
    <w:rsid w:val="00407B7D"/>
    <w:rsid w:val="00410069"/>
    <w:rsid w:val="00411249"/>
    <w:rsid w:val="004115DA"/>
    <w:rsid w:val="0041166A"/>
    <w:rsid w:val="00411CA5"/>
    <w:rsid w:val="00411E79"/>
    <w:rsid w:val="0041291A"/>
    <w:rsid w:val="0041297B"/>
    <w:rsid w:val="00413379"/>
    <w:rsid w:val="0041379C"/>
    <w:rsid w:val="00414387"/>
    <w:rsid w:val="00414621"/>
    <w:rsid w:val="004147A1"/>
    <w:rsid w:val="0041487C"/>
    <w:rsid w:val="00414DB3"/>
    <w:rsid w:val="00414DD2"/>
    <w:rsid w:val="004157F8"/>
    <w:rsid w:val="0041580F"/>
    <w:rsid w:val="00415F87"/>
    <w:rsid w:val="004162F6"/>
    <w:rsid w:val="00416950"/>
    <w:rsid w:val="00416E32"/>
    <w:rsid w:val="00416E74"/>
    <w:rsid w:val="00417317"/>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EA4"/>
    <w:rsid w:val="0043540F"/>
    <w:rsid w:val="004354FC"/>
    <w:rsid w:val="0043584B"/>
    <w:rsid w:val="004362A8"/>
    <w:rsid w:val="004362CF"/>
    <w:rsid w:val="0043706C"/>
    <w:rsid w:val="00437273"/>
    <w:rsid w:val="00440A0C"/>
    <w:rsid w:val="00440D6E"/>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B6E"/>
    <w:rsid w:val="0045168B"/>
    <w:rsid w:val="00451703"/>
    <w:rsid w:val="00451940"/>
    <w:rsid w:val="00451D8C"/>
    <w:rsid w:val="00451FFC"/>
    <w:rsid w:val="00452091"/>
    <w:rsid w:val="004520E6"/>
    <w:rsid w:val="00453A4C"/>
    <w:rsid w:val="00453CFB"/>
    <w:rsid w:val="00453F3C"/>
    <w:rsid w:val="00454449"/>
    <w:rsid w:val="00454E67"/>
    <w:rsid w:val="00454E72"/>
    <w:rsid w:val="00454FFB"/>
    <w:rsid w:val="004551F8"/>
    <w:rsid w:val="00455415"/>
    <w:rsid w:val="0045559B"/>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311"/>
    <w:rsid w:val="0047633D"/>
    <w:rsid w:val="00476802"/>
    <w:rsid w:val="00476CAD"/>
    <w:rsid w:val="00476DDE"/>
    <w:rsid w:val="00477970"/>
    <w:rsid w:val="00477CD7"/>
    <w:rsid w:val="00477E0D"/>
    <w:rsid w:val="00480D48"/>
    <w:rsid w:val="00481663"/>
    <w:rsid w:val="0048172A"/>
    <w:rsid w:val="004824D4"/>
    <w:rsid w:val="0048286C"/>
    <w:rsid w:val="004834B7"/>
    <w:rsid w:val="004837E1"/>
    <w:rsid w:val="00483DD6"/>
    <w:rsid w:val="00484F4C"/>
    <w:rsid w:val="00485523"/>
    <w:rsid w:val="00485924"/>
    <w:rsid w:val="00485B1F"/>
    <w:rsid w:val="00485F66"/>
    <w:rsid w:val="00485FF4"/>
    <w:rsid w:val="00486ABE"/>
    <w:rsid w:val="00486E1D"/>
    <w:rsid w:val="00487662"/>
    <w:rsid w:val="004903C3"/>
    <w:rsid w:val="00490A46"/>
    <w:rsid w:val="00490CD8"/>
    <w:rsid w:val="004910AE"/>
    <w:rsid w:val="00491990"/>
    <w:rsid w:val="00491CF8"/>
    <w:rsid w:val="00491D4B"/>
    <w:rsid w:val="00492C2E"/>
    <w:rsid w:val="00492DD1"/>
    <w:rsid w:val="004931FD"/>
    <w:rsid w:val="00493305"/>
    <w:rsid w:val="00493E91"/>
    <w:rsid w:val="00494235"/>
    <w:rsid w:val="00494726"/>
    <w:rsid w:val="0049474E"/>
    <w:rsid w:val="004952E0"/>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B77"/>
    <w:rsid w:val="004E4C6E"/>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198"/>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14C"/>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C69"/>
    <w:rsid w:val="0050716A"/>
    <w:rsid w:val="00507257"/>
    <w:rsid w:val="0050734A"/>
    <w:rsid w:val="00507CD7"/>
    <w:rsid w:val="0051023D"/>
    <w:rsid w:val="005108AD"/>
    <w:rsid w:val="005111E9"/>
    <w:rsid w:val="005117C0"/>
    <w:rsid w:val="00511B45"/>
    <w:rsid w:val="00511C5D"/>
    <w:rsid w:val="00511D9B"/>
    <w:rsid w:val="0051272A"/>
    <w:rsid w:val="0051360B"/>
    <w:rsid w:val="00513D5C"/>
    <w:rsid w:val="005144FA"/>
    <w:rsid w:val="00515098"/>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3F6"/>
    <w:rsid w:val="00527475"/>
    <w:rsid w:val="00527A89"/>
    <w:rsid w:val="00527BEE"/>
    <w:rsid w:val="0053006E"/>
    <w:rsid w:val="005302B5"/>
    <w:rsid w:val="0053058A"/>
    <w:rsid w:val="00530AF4"/>
    <w:rsid w:val="005314F5"/>
    <w:rsid w:val="00531F0B"/>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913"/>
    <w:rsid w:val="00535A51"/>
    <w:rsid w:val="00535B88"/>
    <w:rsid w:val="00536148"/>
    <w:rsid w:val="00536733"/>
    <w:rsid w:val="00536D9F"/>
    <w:rsid w:val="00537BC0"/>
    <w:rsid w:val="005406D5"/>
    <w:rsid w:val="00540836"/>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EC4"/>
    <w:rsid w:val="005473A0"/>
    <w:rsid w:val="00547444"/>
    <w:rsid w:val="00550618"/>
    <w:rsid w:val="00550A59"/>
    <w:rsid w:val="00550C32"/>
    <w:rsid w:val="005516A9"/>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48A"/>
    <w:rsid w:val="005600B5"/>
    <w:rsid w:val="00560240"/>
    <w:rsid w:val="0056077B"/>
    <w:rsid w:val="00561334"/>
    <w:rsid w:val="00561520"/>
    <w:rsid w:val="0056176B"/>
    <w:rsid w:val="00561F01"/>
    <w:rsid w:val="00562035"/>
    <w:rsid w:val="0056204A"/>
    <w:rsid w:val="00562B43"/>
    <w:rsid w:val="00562D32"/>
    <w:rsid w:val="00562EBB"/>
    <w:rsid w:val="00563383"/>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09D"/>
    <w:rsid w:val="00570302"/>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6ED"/>
    <w:rsid w:val="00575954"/>
    <w:rsid w:val="00576BF6"/>
    <w:rsid w:val="00577D66"/>
    <w:rsid w:val="00580559"/>
    <w:rsid w:val="00580C44"/>
    <w:rsid w:val="00580F3F"/>
    <w:rsid w:val="0058207B"/>
    <w:rsid w:val="005824B8"/>
    <w:rsid w:val="00584328"/>
    <w:rsid w:val="00584DEC"/>
    <w:rsid w:val="005851EC"/>
    <w:rsid w:val="00585221"/>
    <w:rsid w:val="00585739"/>
    <w:rsid w:val="00585E93"/>
    <w:rsid w:val="00586705"/>
    <w:rsid w:val="00586BCA"/>
    <w:rsid w:val="00586F71"/>
    <w:rsid w:val="00587181"/>
    <w:rsid w:val="00587667"/>
    <w:rsid w:val="005876EB"/>
    <w:rsid w:val="005877B6"/>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77E"/>
    <w:rsid w:val="0059513C"/>
    <w:rsid w:val="00595498"/>
    <w:rsid w:val="00595667"/>
    <w:rsid w:val="00595A8B"/>
    <w:rsid w:val="00595A9C"/>
    <w:rsid w:val="005967C1"/>
    <w:rsid w:val="00596811"/>
    <w:rsid w:val="005972D9"/>
    <w:rsid w:val="0059773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328A"/>
    <w:rsid w:val="005B34A9"/>
    <w:rsid w:val="005B3512"/>
    <w:rsid w:val="005B3577"/>
    <w:rsid w:val="005B3711"/>
    <w:rsid w:val="005B4203"/>
    <w:rsid w:val="005B46E6"/>
    <w:rsid w:val="005B5023"/>
    <w:rsid w:val="005B57B9"/>
    <w:rsid w:val="005B598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3386"/>
    <w:rsid w:val="005D3795"/>
    <w:rsid w:val="005D3882"/>
    <w:rsid w:val="005D39BA"/>
    <w:rsid w:val="005D4685"/>
    <w:rsid w:val="005D4BCC"/>
    <w:rsid w:val="005D4F8A"/>
    <w:rsid w:val="005D53CB"/>
    <w:rsid w:val="005D5506"/>
    <w:rsid w:val="005D552F"/>
    <w:rsid w:val="005D5AE5"/>
    <w:rsid w:val="005D6495"/>
    <w:rsid w:val="005D64AB"/>
    <w:rsid w:val="005D7038"/>
    <w:rsid w:val="005D730D"/>
    <w:rsid w:val="005D75C6"/>
    <w:rsid w:val="005D78F2"/>
    <w:rsid w:val="005E0129"/>
    <w:rsid w:val="005E0254"/>
    <w:rsid w:val="005E0270"/>
    <w:rsid w:val="005E05C8"/>
    <w:rsid w:val="005E112D"/>
    <w:rsid w:val="005E17EB"/>
    <w:rsid w:val="005E191D"/>
    <w:rsid w:val="005E1B14"/>
    <w:rsid w:val="005E1D5F"/>
    <w:rsid w:val="005E1ECC"/>
    <w:rsid w:val="005E216C"/>
    <w:rsid w:val="005E29E1"/>
    <w:rsid w:val="005E42C2"/>
    <w:rsid w:val="005E42E2"/>
    <w:rsid w:val="005E4866"/>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127"/>
    <w:rsid w:val="005F1530"/>
    <w:rsid w:val="005F16E4"/>
    <w:rsid w:val="005F18F5"/>
    <w:rsid w:val="005F1DB8"/>
    <w:rsid w:val="005F22AE"/>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B8F"/>
    <w:rsid w:val="00602D55"/>
    <w:rsid w:val="0060315F"/>
    <w:rsid w:val="006033F8"/>
    <w:rsid w:val="00603BC9"/>
    <w:rsid w:val="00604034"/>
    <w:rsid w:val="00604613"/>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132D"/>
    <w:rsid w:val="0061172C"/>
    <w:rsid w:val="00611AE0"/>
    <w:rsid w:val="00611C65"/>
    <w:rsid w:val="006124E7"/>
    <w:rsid w:val="00612EAD"/>
    <w:rsid w:val="00613431"/>
    <w:rsid w:val="0061371D"/>
    <w:rsid w:val="00613A73"/>
    <w:rsid w:val="0061489C"/>
    <w:rsid w:val="006153C2"/>
    <w:rsid w:val="0061589A"/>
    <w:rsid w:val="00615BBC"/>
    <w:rsid w:val="00615EC5"/>
    <w:rsid w:val="00615FEE"/>
    <w:rsid w:val="006160E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41CE"/>
    <w:rsid w:val="00624DF3"/>
    <w:rsid w:val="00625149"/>
    <w:rsid w:val="006251F9"/>
    <w:rsid w:val="00625F1C"/>
    <w:rsid w:val="006260AC"/>
    <w:rsid w:val="00626130"/>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1D92"/>
    <w:rsid w:val="00641F27"/>
    <w:rsid w:val="006435F9"/>
    <w:rsid w:val="0064402C"/>
    <w:rsid w:val="00644115"/>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2965"/>
    <w:rsid w:val="006632CE"/>
    <w:rsid w:val="0066371D"/>
    <w:rsid w:val="006643ED"/>
    <w:rsid w:val="0066466A"/>
    <w:rsid w:val="00664BF6"/>
    <w:rsid w:val="0066508D"/>
    <w:rsid w:val="00665781"/>
    <w:rsid w:val="006657DC"/>
    <w:rsid w:val="00666029"/>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69F2"/>
    <w:rsid w:val="00677F43"/>
    <w:rsid w:val="00677F44"/>
    <w:rsid w:val="006802DD"/>
    <w:rsid w:val="00680944"/>
    <w:rsid w:val="00680BF4"/>
    <w:rsid w:val="00680ECA"/>
    <w:rsid w:val="00681041"/>
    <w:rsid w:val="006813BA"/>
    <w:rsid w:val="00681443"/>
    <w:rsid w:val="0068145A"/>
    <w:rsid w:val="0068174A"/>
    <w:rsid w:val="00681BDA"/>
    <w:rsid w:val="0068230E"/>
    <w:rsid w:val="00682357"/>
    <w:rsid w:val="006825FE"/>
    <w:rsid w:val="0068265A"/>
    <w:rsid w:val="0068309C"/>
    <w:rsid w:val="00683142"/>
    <w:rsid w:val="00683182"/>
    <w:rsid w:val="0068328D"/>
    <w:rsid w:val="00683826"/>
    <w:rsid w:val="00683CF5"/>
    <w:rsid w:val="006843B6"/>
    <w:rsid w:val="00684690"/>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1FE9"/>
    <w:rsid w:val="006B2534"/>
    <w:rsid w:val="006B25C4"/>
    <w:rsid w:val="006B28AD"/>
    <w:rsid w:val="006B2A61"/>
    <w:rsid w:val="006B2FEA"/>
    <w:rsid w:val="006B3E5E"/>
    <w:rsid w:val="006B3F84"/>
    <w:rsid w:val="006B54A3"/>
    <w:rsid w:val="006B56EA"/>
    <w:rsid w:val="006B5720"/>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706"/>
    <w:rsid w:val="006C5A10"/>
    <w:rsid w:val="006C5DF8"/>
    <w:rsid w:val="006C5F38"/>
    <w:rsid w:val="006C6DAA"/>
    <w:rsid w:val="006C6E3F"/>
    <w:rsid w:val="006C746A"/>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1866"/>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6F3"/>
    <w:rsid w:val="00727DD6"/>
    <w:rsid w:val="00727E93"/>
    <w:rsid w:val="00730384"/>
    <w:rsid w:val="007308D5"/>
    <w:rsid w:val="00730D32"/>
    <w:rsid w:val="00730E8D"/>
    <w:rsid w:val="007314B2"/>
    <w:rsid w:val="00731895"/>
    <w:rsid w:val="00731FD4"/>
    <w:rsid w:val="00732177"/>
    <w:rsid w:val="00732662"/>
    <w:rsid w:val="007329EF"/>
    <w:rsid w:val="0073304A"/>
    <w:rsid w:val="00733154"/>
    <w:rsid w:val="00733349"/>
    <w:rsid w:val="00734AA6"/>
    <w:rsid w:val="00734EA6"/>
    <w:rsid w:val="00734ED3"/>
    <w:rsid w:val="007361D5"/>
    <w:rsid w:val="00736381"/>
    <w:rsid w:val="0073638E"/>
    <w:rsid w:val="00736566"/>
    <w:rsid w:val="00736F62"/>
    <w:rsid w:val="00737568"/>
    <w:rsid w:val="00737DF5"/>
    <w:rsid w:val="007402CB"/>
    <w:rsid w:val="00741E22"/>
    <w:rsid w:val="00742A32"/>
    <w:rsid w:val="00743590"/>
    <w:rsid w:val="00743718"/>
    <w:rsid w:val="0074389C"/>
    <w:rsid w:val="00743BB8"/>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513"/>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7498"/>
    <w:rsid w:val="007A755A"/>
    <w:rsid w:val="007A7579"/>
    <w:rsid w:val="007A7690"/>
    <w:rsid w:val="007A7DE1"/>
    <w:rsid w:val="007A7F9E"/>
    <w:rsid w:val="007B07AC"/>
    <w:rsid w:val="007B0991"/>
    <w:rsid w:val="007B1865"/>
    <w:rsid w:val="007B1B8D"/>
    <w:rsid w:val="007B20F4"/>
    <w:rsid w:val="007B292B"/>
    <w:rsid w:val="007B29C0"/>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8A5"/>
    <w:rsid w:val="007C4AA4"/>
    <w:rsid w:val="007C6B43"/>
    <w:rsid w:val="007C7FD8"/>
    <w:rsid w:val="007D0416"/>
    <w:rsid w:val="007D0E76"/>
    <w:rsid w:val="007D112D"/>
    <w:rsid w:val="007D18DD"/>
    <w:rsid w:val="007D1A84"/>
    <w:rsid w:val="007D1DF3"/>
    <w:rsid w:val="007D2CA3"/>
    <w:rsid w:val="007D2EA8"/>
    <w:rsid w:val="007D3518"/>
    <w:rsid w:val="007D36B9"/>
    <w:rsid w:val="007D3957"/>
    <w:rsid w:val="007D3FC3"/>
    <w:rsid w:val="007D4399"/>
    <w:rsid w:val="007D43FF"/>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5D6"/>
    <w:rsid w:val="007F362A"/>
    <w:rsid w:val="007F3DDD"/>
    <w:rsid w:val="007F405C"/>
    <w:rsid w:val="007F4142"/>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A55"/>
    <w:rsid w:val="00805BDA"/>
    <w:rsid w:val="00805BF9"/>
    <w:rsid w:val="00806449"/>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74B"/>
    <w:rsid w:val="00830D2E"/>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ED6"/>
    <w:rsid w:val="008415BD"/>
    <w:rsid w:val="00841A59"/>
    <w:rsid w:val="00842527"/>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4332"/>
    <w:rsid w:val="0087443D"/>
    <w:rsid w:val="00874742"/>
    <w:rsid w:val="00875A33"/>
    <w:rsid w:val="00875A96"/>
    <w:rsid w:val="00875CA7"/>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1EC9"/>
    <w:rsid w:val="00892022"/>
    <w:rsid w:val="00892407"/>
    <w:rsid w:val="00892770"/>
    <w:rsid w:val="008928CD"/>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699"/>
    <w:rsid w:val="008A0755"/>
    <w:rsid w:val="008A082F"/>
    <w:rsid w:val="008A1577"/>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F0D"/>
    <w:rsid w:val="008A7785"/>
    <w:rsid w:val="008A78CA"/>
    <w:rsid w:val="008A7AFC"/>
    <w:rsid w:val="008B001E"/>
    <w:rsid w:val="008B0410"/>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DE3"/>
    <w:rsid w:val="008C0E63"/>
    <w:rsid w:val="008C136E"/>
    <w:rsid w:val="008C1742"/>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81F"/>
    <w:rsid w:val="008C7F37"/>
    <w:rsid w:val="008D0DF2"/>
    <w:rsid w:val="008D1220"/>
    <w:rsid w:val="008D14F4"/>
    <w:rsid w:val="008D1522"/>
    <w:rsid w:val="008D1667"/>
    <w:rsid w:val="008D1786"/>
    <w:rsid w:val="008D1824"/>
    <w:rsid w:val="008D1DBC"/>
    <w:rsid w:val="008D24B7"/>
    <w:rsid w:val="008D24D6"/>
    <w:rsid w:val="008D29E2"/>
    <w:rsid w:val="008D2F38"/>
    <w:rsid w:val="008D31A2"/>
    <w:rsid w:val="008D4350"/>
    <w:rsid w:val="008D44A3"/>
    <w:rsid w:val="008D47B7"/>
    <w:rsid w:val="008D4C22"/>
    <w:rsid w:val="008D4CEC"/>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6ED1"/>
    <w:rsid w:val="008F757C"/>
    <w:rsid w:val="009002DB"/>
    <w:rsid w:val="0090042B"/>
    <w:rsid w:val="009004D8"/>
    <w:rsid w:val="00900BFF"/>
    <w:rsid w:val="00900DEB"/>
    <w:rsid w:val="00900F4B"/>
    <w:rsid w:val="00901CF1"/>
    <w:rsid w:val="00901F85"/>
    <w:rsid w:val="009021AF"/>
    <w:rsid w:val="009023D8"/>
    <w:rsid w:val="00902980"/>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CAE"/>
    <w:rsid w:val="00926D69"/>
    <w:rsid w:val="00927323"/>
    <w:rsid w:val="00927A17"/>
    <w:rsid w:val="009306D9"/>
    <w:rsid w:val="009307A2"/>
    <w:rsid w:val="00930DF2"/>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874"/>
    <w:rsid w:val="00937A48"/>
    <w:rsid w:val="00940482"/>
    <w:rsid w:val="009409D1"/>
    <w:rsid w:val="00940A34"/>
    <w:rsid w:val="00940F56"/>
    <w:rsid w:val="0094152C"/>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FD"/>
    <w:rsid w:val="0095161B"/>
    <w:rsid w:val="00951B9D"/>
    <w:rsid w:val="00951C12"/>
    <w:rsid w:val="00952667"/>
    <w:rsid w:val="0095323B"/>
    <w:rsid w:val="0095378D"/>
    <w:rsid w:val="00954722"/>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604"/>
    <w:rsid w:val="00963838"/>
    <w:rsid w:val="00963A7E"/>
    <w:rsid w:val="00963AF1"/>
    <w:rsid w:val="00963FDF"/>
    <w:rsid w:val="00964544"/>
    <w:rsid w:val="00964599"/>
    <w:rsid w:val="009652EC"/>
    <w:rsid w:val="009653B1"/>
    <w:rsid w:val="00965AE0"/>
    <w:rsid w:val="00965BF3"/>
    <w:rsid w:val="009666DE"/>
    <w:rsid w:val="00966752"/>
    <w:rsid w:val="00966F75"/>
    <w:rsid w:val="00967AE5"/>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DBE"/>
    <w:rsid w:val="009A6157"/>
    <w:rsid w:val="009A69E7"/>
    <w:rsid w:val="009A6B98"/>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01B"/>
    <w:rsid w:val="009D52E9"/>
    <w:rsid w:val="009D5BC6"/>
    <w:rsid w:val="009D74C8"/>
    <w:rsid w:val="009E0057"/>
    <w:rsid w:val="009E0405"/>
    <w:rsid w:val="009E0B80"/>
    <w:rsid w:val="009E0ED0"/>
    <w:rsid w:val="009E11FD"/>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F9C"/>
    <w:rsid w:val="00A03106"/>
    <w:rsid w:val="00A040B0"/>
    <w:rsid w:val="00A041F9"/>
    <w:rsid w:val="00A043F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70A0"/>
    <w:rsid w:val="00A27E01"/>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1926"/>
    <w:rsid w:val="00A52665"/>
    <w:rsid w:val="00A52879"/>
    <w:rsid w:val="00A52A02"/>
    <w:rsid w:val="00A52BB3"/>
    <w:rsid w:val="00A52D7D"/>
    <w:rsid w:val="00A53067"/>
    <w:rsid w:val="00A535AE"/>
    <w:rsid w:val="00A53C1B"/>
    <w:rsid w:val="00A53CD7"/>
    <w:rsid w:val="00A5441E"/>
    <w:rsid w:val="00A548CD"/>
    <w:rsid w:val="00A54B7F"/>
    <w:rsid w:val="00A54CA0"/>
    <w:rsid w:val="00A55A28"/>
    <w:rsid w:val="00A5611D"/>
    <w:rsid w:val="00A56DF7"/>
    <w:rsid w:val="00A573EB"/>
    <w:rsid w:val="00A57FDA"/>
    <w:rsid w:val="00A600A1"/>
    <w:rsid w:val="00A607A1"/>
    <w:rsid w:val="00A6122C"/>
    <w:rsid w:val="00A61949"/>
    <w:rsid w:val="00A61DC5"/>
    <w:rsid w:val="00A61F66"/>
    <w:rsid w:val="00A61FFD"/>
    <w:rsid w:val="00A622F3"/>
    <w:rsid w:val="00A623DC"/>
    <w:rsid w:val="00A630F4"/>
    <w:rsid w:val="00A631B7"/>
    <w:rsid w:val="00A64067"/>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E8E"/>
    <w:rsid w:val="00A726F1"/>
    <w:rsid w:val="00A72768"/>
    <w:rsid w:val="00A7337F"/>
    <w:rsid w:val="00A73603"/>
    <w:rsid w:val="00A73FD6"/>
    <w:rsid w:val="00A7417D"/>
    <w:rsid w:val="00A74686"/>
    <w:rsid w:val="00A74B85"/>
    <w:rsid w:val="00A74BCA"/>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9A"/>
    <w:rsid w:val="00A776BE"/>
    <w:rsid w:val="00A77BEF"/>
    <w:rsid w:val="00A77DAC"/>
    <w:rsid w:val="00A77F29"/>
    <w:rsid w:val="00A80195"/>
    <w:rsid w:val="00A806A4"/>
    <w:rsid w:val="00A8116C"/>
    <w:rsid w:val="00A817C8"/>
    <w:rsid w:val="00A81D9B"/>
    <w:rsid w:val="00A82F2C"/>
    <w:rsid w:val="00A83890"/>
    <w:rsid w:val="00A840E2"/>
    <w:rsid w:val="00A848C4"/>
    <w:rsid w:val="00A855D6"/>
    <w:rsid w:val="00A85EFD"/>
    <w:rsid w:val="00A86A47"/>
    <w:rsid w:val="00A87C20"/>
    <w:rsid w:val="00A900ED"/>
    <w:rsid w:val="00A9029E"/>
    <w:rsid w:val="00A909C5"/>
    <w:rsid w:val="00A91220"/>
    <w:rsid w:val="00A920B4"/>
    <w:rsid w:val="00A92466"/>
    <w:rsid w:val="00A92644"/>
    <w:rsid w:val="00A92655"/>
    <w:rsid w:val="00A9343B"/>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217A"/>
    <w:rsid w:val="00AA2242"/>
    <w:rsid w:val="00AA2438"/>
    <w:rsid w:val="00AA2481"/>
    <w:rsid w:val="00AA2C7D"/>
    <w:rsid w:val="00AA301E"/>
    <w:rsid w:val="00AA33C1"/>
    <w:rsid w:val="00AA3653"/>
    <w:rsid w:val="00AA36F1"/>
    <w:rsid w:val="00AA457E"/>
    <w:rsid w:val="00AA46A1"/>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20B5"/>
    <w:rsid w:val="00AB27C0"/>
    <w:rsid w:val="00AB29EC"/>
    <w:rsid w:val="00AB2A3E"/>
    <w:rsid w:val="00AB3130"/>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14F"/>
    <w:rsid w:val="00AC4536"/>
    <w:rsid w:val="00AC45CC"/>
    <w:rsid w:val="00AC4B21"/>
    <w:rsid w:val="00AC5692"/>
    <w:rsid w:val="00AC57D3"/>
    <w:rsid w:val="00AC57F4"/>
    <w:rsid w:val="00AC58D7"/>
    <w:rsid w:val="00AC5935"/>
    <w:rsid w:val="00AC5BAA"/>
    <w:rsid w:val="00AC5E10"/>
    <w:rsid w:val="00AC6C05"/>
    <w:rsid w:val="00AC70E9"/>
    <w:rsid w:val="00AC7222"/>
    <w:rsid w:val="00AC7735"/>
    <w:rsid w:val="00AC7D29"/>
    <w:rsid w:val="00AD0309"/>
    <w:rsid w:val="00AD04C2"/>
    <w:rsid w:val="00AD06F8"/>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DED"/>
    <w:rsid w:val="00AE510B"/>
    <w:rsid w:val="00AE522C"/>
    <w:rsid w:val="00AE52BD"/>
    <w:rsid w:val="00AE53FE"/>
    <w:rsid w:val="00AE558C"/>
    <w:rsid w:val="00AE5E5E"/>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C23"/>
    <w:rsid w:val="00B10D9E"/>
    <w:rsid w:val="00B114E2"/>
    <w:rsid w:val="00B11591"/>
    <w:rsid w:val="00B11B29"/>
    <w:rsid w:val="00B11E8C"/>
    <w:rsid w:val="00B122C9"/>
    <w:rsid w:val="00B12313"/>
    <w:rsid w:val="00B125DD"/>
    <w:rsid w:val="00B12D75"/>
    <w:rsid w:val="00B12DDC"/>
    <w:rsid w:val="00B131DD"/>
    <w:rsid w:val="00B13383"/>
    <w:rsid w:val="00B1353B"/>
    <w:rsid w:val="00B1353C"/>
    <w:rsid w:val="00B13F1E"/>
    <w:rsid w:val="00B13F32"/>
    <w:rsid w:val="00B140E3"/>
    <w:rsid w:val="00B142E1"/>
    <w:rsid w:val="00B15326"/>
    <w:rsid w:val="00B156BD"/>
    <w:rsid w:val="00B157D3"/>
    <w:rsid w:val="00B162AD"/>
    <w:rsid w:val="00B16934"/>
    <w:rsid w:val="00B17CF3"/>
    <w:rsid w:val="00B20691"/>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F72"/>
    <w:rsid w:val="00B36F79"/>
    <w:rsid w:val="00B40199"/>
    <w:rsid w:val="00B401C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10DC"/>
    <w:rsid w:val="00B61397"/>
    <w:rsid w:val="00B621E4"/>
    <w:rsid w:val="00B6243E"/>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6C6"/>
    <w:rsid w:val="00B729AC"/>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747"/>
    <w:rsid w:val="00B878C6"/>
    <w:rsid w:val="00B87AFF"/>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406"/>
    <w:rsid w:val="00BA1891"/>
    <w:rsid w:val="00BA2264"/>
    <w:rsid w:val="00BA2328"/>
    <w:rsid w:val="00BA333F"/>
    <w:rsid w:val="00BA3835"/>
    <w:rsid w:val="00BA3DD4"/>
    <w:rsid w:val="00BA3E07"/>
    <w:rsid w:val="00BA40B3"/>
    <w:rsid w:val="00BA4BAC"/>
    <w:rsid w:val="00BA4D48"/>
    <w:rsid w:val="00BA518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68A"/>
    <w:rsid w:val="00BB3852"/>
    <w:rsid w:val="00BB3B54"/>
    <w:rsid w:val="00BB3C6A"/>
    <w:rsid w:val="00BB3EEB"/>
    <w:rsid w:val="00BB448F"/>
    <w:rsid w:val="00BB521F"/>
    <w:rsid w:val="00BB5741"/>
    <w:rsid w:val="00BB5790"/>
    <w:rsid w:val="00BB65F3"/>
    <w:rsid w:val="00BB664B"/>
    <w:rsid w:val="00BB6882"/>
    <w:rsid w:val="00BC02D9"/>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116"/>
    <w:rsid w:val="00BC540B"/>
    <w:rsid w:val="00BC5970"/>
    <w:rsid w:val="00BC5A41"/>
    <w:rsid w:val="00BC5BA4"/>
    <w:rsid w:val="00BC6033"/>
    <w:rsid w:val="00BC60AD"/>
    <w:rsid w:val="00BC643A"/>
    <w:rsid w:val="00BC7816"/>
    <w:rsid w:val="00BD090A"/>
    <w:rsid w:val="00BD107C"/>
    <w:rsid w:val="00BD13D5"/>
    <w:rsid w:val="00BD1AC0"/>
    <w:rsid w:val="00BD1C78"/>
    <w:rsid w:val="00BD21C8"/>
    <w:rsid w:val="00BD2795"/>
    <w:rsid w:val="00BD28BB"/>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F8D"/>
    <w:rsid w:val="00BE3FE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A6D"/>
    <w:rsid w:val="00BF6363"/>
    <w:rsid w:val="00BF64C3"/>
    <w:rsid w:val="00BF6B74"/>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C01"/>
    <w:rsid w:val="00C0709D"/>
    <w:rsid w:val="00C07DBF"/>
    <w:rsid w:val="00C105A0"/>
    <w:rsid w:val="00C10D3C"/>
    <w:rsid w:val="00C11160"/>
    <w:rsid w:val="00C11630"/>
    <w:rsid w:val="00C11819"/>
    <w:rsid w:val="00C11971"/>
    <w:rsid w:val="00C128EB"/>
    <w:rsid w:val="00C1376C"/>
    <w:rsid w:val="00C13D7F"/>
    <w:rsid w:val="00C142F1"/>
    <w:rsid w:val="00C1459E"/>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6419"/>
    <w:rsid w:val="00C26718"/>
    <w:rsid w:val="00C26836"/>
    <w:rsid w:val="00C272D3"/>
    <w:rsid w:val="00C27495"/>
    <w:rsid w:val="00C30224"/>
    <w:rsid w:val="00C3078C"/>
    <w:rsid w:val="00C309AD"/>
    <w:rsid w:val="00C310EE"/>
    <w:rsid w:val="00C31151"/>
    <w:rsid w:val="00C31351"/>
    <w:rsid w:val="00C31419"/>
    <w:rsid w:val="00C314C3"/>
    <w:rsid w:val="00C31531"/>
    <w:rsid w:val="00C31CBD"/>
    <w:rsid w:val="00C3230E"/>
    <w:rsid w:val="00C3234F"/>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A15"/>
    <w:rsid w:val="00C374BD"/>
    <w:rsid w:val="00C37B31"/>
    <w:rsid w:val="00C37F43"/>
    <w:rsid w:val="00C400D3"/>
    <w:rsid w:val="00C40D65"/>
    <w:rsid w:val="00C40E0D"/>
    <w:rsid w:val="00C4125E"/>
    <w:rsid w:val="00C4133D"/>
    <w:rsid w:val="00C4144E"/>
    <w:rsid w:val="00C414AE"/>
    <w:rsid w:val="00C41F1F"/>
    <w:rsid w:val="00C424FA"/>
    <w:rsid w:val="00C429CC"/>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1181"/>
    <w:rsid w:val="00C523C0"/>
    <w:rsid w:val="00C524AD"/>
    <w:rsid w:val="00C52643"/>
    <w:rsid w:val="00C52721"/>
    <w:rsid w:val="00C5272B"/>
    <w:rsid w:val="00C52E8E"/>
    <w:rsid w:val="00C535FF"/>
    <w:rsid w:val="00C53A53"/>
    <w:rsid w:val="00C5401E"/>
    <w:rsid w:val="00C543AA"/>
    <w:rsid w:val="00C54A2C"/>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5130"/>
    <w:rsid w:val="00C658AD"/>
    <w:rsid w:val="00C6596B"/>
    <w:rsid w:val="00C65B22"/>
    <w:rsid w:val="00C66458"/>
    <w:rsid w:val="00C66A48"/>
    <w:rsid w:val="00C6750C"/>
    <w:rsid w:val="00C67CB6"/>
    <w:rsid w:val="00C709F4"/>
    <w:rsid w:val="00C70E32"/>
    <w:rsid w:val="00C714DD"/>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967"/>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CDB"/>
    <w:rsid w:val="00CD1DF1"/>
    <w:rsid w:val="00CD2C99"/>
    <w:rsid w:val="00CD2D0D"/>
    <w:rsid w:val="00CD2DC3"/>
    <w:rsid w:val="00CD36C2"/>
    <w:rsid w:val="00CD380F"/>
    <w:rsid w:val="00CD3AB7"/>
    <w:rsid w:val="00CD3EED"/>
    <w:rsid w:val="00CD4278"/>
    <w:rsid w:val="00CD4C0C"/>
    <w:rsid w:val="00CD4C10"/>
    <w:rsid w:val="00CD4C9D"/>
    <w:rsid w:val="00CD6222"/>
    <w:rsid w:val="00CD6355"/>
    <w:rsid w:val="00CD6504"/>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47970"/>
    <w:rsid w:val="00D50416"/>
    <w:rsid w:val="00D509BE"/>
    <w:rsid w:val="00D50F0A"/>
    <w:rsid w:val="00D5118B"/>
    <w:rsid w:val="00D51729"/>
    <w:rsid w:val="00D5253C"/>
    <w:rsid w:val="00D5268D"/>
    <w:rsid w:val="00D527A8"/>
    <w:rsid w:val="00D52CF5"/>
    <w:rsid w:val="00D53051"/>
    <w:rsid w:val="00D5328A"/>
    <w:rsid w:val="00D5375D"/>
    <w:rsid w:val="00D53CAF"/>
    <w:rsid w:val="00D54AB9"/>
    <w:rsid w:val="00D55709"/>
    <w:rsid w:val="00D5684D"/>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6B5"/>
    <w:rsid w:val="00D84C6B"/>
    <w:rsid w:val="00D85F34"/>
    <w:rsid w:val="00D8646F"/>
    <w:rsid w:val="00D8670B"/>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EBF"/>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4B3"/>
    <w:rsid w:val="00DA1609"/>
    <w:rsid w:val="00DA18E0"/>
    <w:rsid w:val="00DA1970"/>
    <w:rsid w:val="00DA2A04"/>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0DA5"/>
    <w:rsid w:val="00DC1564"/>
    <w:rsid w:val="00DC1B03"/>
    <w:rsid w:val="00DC1C21"/>
    <w:rsid w:val="00DC24E4"/>
    <w:rsid w:val="00DC2C69"/>
    <w:rsid w:val="00DC3E58"/>
    <w:rsid w:val="00DC47B4"/>
    <w:rsid w:val="00DC4EB1"/>
    <w:rsid w:val="00DC517E"/>
    <w:rsid w:val="00DC51DB"/>
    <w:rsid w:val="00DC553B"/>
    <w:rsid w:val="00DC5A0A"/>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16A0"/>
    <w:rsid w:val="00DE199A"/>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8AA"/>
    <w:rsid w:val="00DF2363"/>
    <w:rsid w:val="00DF3651"/>
    <w:rsid w:val="00DF38E0"/>
    <w:rsid w:val="00DF3D6E"/>
    <w:rsid w:val="00DF3E79"/>
    <w:rsid w:val="00DF56AF"/>
    <w:rsid w:val="00DF5730"/>
    <w:rsid w:val="00DF5A8D"/>
    <w:rsid w:val="00DF6437"/>
    <w:rsid w:val="00DF67A6"/>
    <w:rsid w:val="00DF6AEF"/>
    <w:rsid w:val="00DF7540"/>
    <w:rsid w:val="00DF7626"/>
    <w:rsid w:val="00DF7E38"/>
    <w:rsid w:val="00DF7EBB"/>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7705"/>
    <w:rsid w:val="00E07E56"/>
    <w:rsid w:val="00E109F2"/>
    <w:rsid w:val="00E11180"/>
    <w:rsid w:val="00E113E3"/>
    <w:rsid w:val="00E11DBA"/>
    <w:rsid w:val="00E12808"/>
    <w:rsid w:val="00E12B9F"/>
    <w:rsid w:val="00E12DD4"/>
    <w:rsid w:val="00E12E1A"/>
    <w:rsid w:val="00E133EB"/>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47E"/>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2D6"/>
    <w:rsid w:val="00E537C8"/>
    <w:rsid w:val="00E53850"/>
    <w:rsid w:val="00E544F7"/>
    <w:rsid w:val="00E545B6"/>
    <w:rsid w:val="00E54A04"/>
    <w:rsid w:val="00E54C45"/>
    <w:rsid w:val="00E54E33"/>
    <w:rsid w:val="00E54EEB"/>
    <w:rsid w:val="00E55C32"/>
    <w:rsid w:val="00E56186"/>
    <w:rsid w:val="00E56349"/>
    <w:rsid w:val="00E564A1"/>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2538"/>
    <w:rsid w:val="00E8253F"/>
    <w:rsid w:val="00E8274D"/>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71ED"/>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528B"/>
    <w:rsid w:val="00ED628C"/>
    <w:rsid w:val="00ED66F5"/>
    <w:rsid w:val="00ED6A01"/>
    <w:rsid w:val="00ED6AB6"/>
    <w:rsid w:val="00ED6E22"/>
    <w:rsid w:val="00ED72E1"/>
    <w:rsid w:val="00ED7740"/>
    <w:rsid w:val="00ED7AC8"/>
    <w:rsid w:val="00EE01BB"/>
    <w:rsid w:val="00EE0501"/>
    <w:rsid w:val="00EE05D8"/>
    <w:rsid w:val="00EE066F"/>
    <w:rsid w:val="00EE0981"/>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FBC"/>
    <w:rsid w:val="00EE7792"/>
    <w:rsid w:val="00EE7CD4"/>
    <w:rsid w:val="00EF01B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EF6519"/>
    <w:rsid w:val="00F00708"/>
    <w:rsid w:val="00F0081B"/>
    <w:rsid w:val="00F01BDD"/>
    <w:rsid w:val="00F03162"/>
    <w:rsid w:val="00F031DA"/>
    <w:rsid w:val="00F03515"/>
    <w:rsid w:val="00F0353C"/>
    <w:rsid w:val="00F04596"/>
    <w:rsid w:val="00F0473F"/>
    <w:rsid w:val="00F055FA"/>
    <w:rsid w:val="00F05973"/>
    <w:rsid w:val="00F06112"/>
    <w:rsid w:val="00F0622F"/>
    <w:rsid w:val="00F062F0"/>
    <w:rsid w:val="00F064D9"/>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746"/>
    <w:rsid w:val="00F22B20"/>
    <w:rsid w:val="00F22E3D"/>
    <w:rsid w:val="00F23532"/>
    <w:rsid w:val="00F23B2B"/>
    <w:rsid w:val="00F23D46"/>
    <w:rsid w:val="00F240C7"/>
    <w:rsid w:val="00F2411D"/>
    <w:rsid w:val="00F2436B"/>
    <w:rsid w:val="00F24A43"/>
    <w:rsid w:val="00F24A8F"/>
    <w:rsid w:val="00F24AF1"/>
    <w:rsid w:val="00F24DA2"/>
    <w:rsid w:val="00F25432"/>
    <w:rsid w:val="00F2684F"/>
    <w:rsid w:val="00F26A8A"/>
    <w:rsid w:val="00F26C71"/>
    <w:rsid w:val="00F27459"/>
    <w:rsid w:val="00F274C3"/>
    <w:rsid w:val="00F303EE"/>
    <w:rsid w:val="00F3065E"/>
    <w:rsid w:val="00F31136"/>
    <w:rsid w:val="00F327BF"/>
    <w:rsid w:val="00F32B87"/>
    <w:rsid w:val="00F33C1C"/>
    <w:rsid w:val="00F344ED"/>
    <w:rsid w:val="00F346C3"/>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737"/>
    <w:rsid w:val="00F51BE5"/>
    <w:rsid w:val="00F522C0"/>
    <w:rsid w:val="00F52AD6"/>
    <w:rsid w:val="00F52D38"/>
    <w:rsid w:val="00F535EE"/>
    <w:rsid w:val="00F53D5D"/>
    <w:rsid w:val="00F53EFC"/>
    <w:rsid w:val="00F543FF"/>
    <w:rsid w:val="00F556EE"/>
    <w:rsid w:val="00F56077"/>
    <w:rsid w:val="00F560B3"/>
    <w:rsid w:val="00F5696D"/>
    <w:rsid w:val="00F56A85"/>
    <w:rsid w:val="00F56C49"/>
    <w:rsid w:val="00F56C72"/>
    <w:rsid w:val="00F56DCF"/>
    <w:rsid w:val="00F56F80"/>
    <w:rsid w:val="00F571C6"/>
    <w:rsid w:val="00F57573"/>
    <w:rsid w:val="00F57FA0"/>
    <w:rsid w:val="00F60B31"/>
    <w:rsid w:val="00F60FEE"/>
    <w:rsid w:val="00F61733"/>
    <w:rsid w:val="00F61EF6"/>
    <w:rsid w:val="00F61F89"/>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844"/>
    <w:rsid w:val="00F8593C"/>
    <w:rsid w:val="00F86581"/>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358"/>
    <w:rsid w:val="00F97AB5"/>
    <w:rsid w:val="00FA01AA"/>
    <w:rsid w:val="00FA19D5"/>
    <w:rsid w:val="00FA1E90"/>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76E4"/>
    <w:rsid w:val="00FB7A34"/>
    <w:rsid w:val="00FB7B55"/>
    <w:rsid w:val="00FB7CBE"/>
    <w:rsid w:val="00FC0552"/>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70BC"/>
    <w:rsid w:val="00FC7347"/>
    <w:rsid w:val="00FC79EB"/>
    <w:rsid w:val="00FC7C92"/>
    <w:rsid w:val="00FD00A4"/>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379"/>
    <w:rsid w:val="00FD471E"/>
    <w:rsid w:val="00FD4750"/>
    <w:rsid w:val="00FD47B4"/>
    <w:rsid w:val="00FD4F19"/>
    <w:rsid w:val="00FD508E"/>
    <w:rsid w:val="00FD5354"/>
    <w:rsid w:val="00FD5464"/>
    <w:rsid w:val="00FD684F"/>
    <w:rsid w:val="00FD7030"/>
    <w:rsid w:val="00FD70C1"/>
    <w:rsid w:val="00FE0B32"/>
    <w:rsid w:val="00FE102B"/>
    <w:rsid w:val="00FE170E"/>
    <w:rsid w:val="00FE17E8"/>
    <w:rsid w:val="00FE1AE1"/>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5D45"/>
    <w:rsid w:val="00FE614D"/>
    <w:rsid w:val="00FE7307"/>
    <w:rsid w:val="00FE7374"/>
    <w:rsid w:val="00FE7896"/>
    <w:rsid w:val="00FE7B84"/>
    <w:rsid w:val="00FF1616"/>
    <w:rsid w:val="00FF2B6A"/>
    <w:rsid w:val="00FF3959"/>
    <w:rsid w:val="00FF3A76"/>
    <w:rsid w:val="00FF3C3A"/>
    <w:rsid w:val="00FF3D24"/>
    <w:rsid w:val="00FF4451"/>
    <w:rsid w:val="00FF4C4D"/>
    <w:rsid w:val="00FF4E12"/>
    <w:rsid w:val="00FF4F4D"/>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12"/>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12"/>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1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1840846620">
                                          <w:marLeft w:val="0"/>
                                          <w:marRight w:val="0"/>
                                          <w:marTop w:val="0"/>
                                          <w:marBottom w:val="0"/>
                                          <w:divBdr>
                                            <w:top w:val="none" w:sz="0" w:space="0" w:color="auto"/>
                                            <w:left w:val="none" w:sz="0" w:space="0" w:color="auto"/>
                                            <w:bottom w:val="none" w:sz="0" w:space="0" w:color="auto"/>
                                            <w:right w:val="none" w:sz="0" w:space="0" w:color="auto"/>
                                          </w:divBdr>
                                        </w:div>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8469-3EA3-4D27-87A2-24E0A2D9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9241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Huaming</cp:lastModifiedBy>
  <cp:revision>3</cp:revision>
  <cp:lastPrinted>2010-08-09T09:27:00Z</cp:lastPrinted>
  <dcterms:created xsi:type="dcterms:W3CDTF">2016-02-04T23:14:00Z</dcterms:created>
  <dcterms:modified xsi:type="dcterms:W3CDTF">2016-02-04T23:18:00Z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